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2F0D638" w14:textId="77777777" w:rsidR="00EA5CB2" w:rsidRDefault="00EA5CB2" w:rsidP="00EA5CB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A5CB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Заключение энергосервисного контракта</w:t>
      </w:r>
    </w:p>
    <w:p w14:paraId="5C56E94D" w14:textId="77777777" w:rsidR="00EA5CB2" w:rsidRPr="00EA5CB2" w:rsidRDefault="00EA5CB2" w:rsidP="00EA5CB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0D410957" w14:textId="77777777" w:rsidR="001A20DE" w:rsidRPr="006F49B5" w:rsidRDefault="00EA5CB2" w:rsidP="005F615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</w:t>
      </w:r>
      <w:r w:rsidR="001A20DE" w:rsidRPr="005F615E">
        <w:rPr>
          <w:rFonts w:ascii="Times New Roman" w:eastAsia="Times New Roman" w:hAnsi="Times New Roman" w:cs="Times New Roman"/>
          <w:sz w:val="24"/>
          <w:szCs w:val="24"/>
          <w:lang w:eastAsia="ru-RU"/>
        </w:rPr>
        <w:t>Эффективное использование энергии, иногда называемое энергоэффективностью и энергосбережением, является целью сокращения количества энергии, необходимой для предоставления продуктов и услуг.</w:t>
      </w:r>
    </w:p>
    <w:p w14:paraId="13100455" w14:textId="77777777" w:rsidR="0049403E" w:rsidRDefault="005F615E" w:rsidP="005F615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</w:t>
      </w:r>
      <w:r w:rsidR="0049403E" w:rsidRPr="006F49B5">
        <w:rPr>
          <w:rFonts w:ascii="Times New Roman" w:eastAsia="Times New Roman" w:hAnsi="Times New Roman" w:cs="Times New Roman"/>
          <w:sz w:val="24"/>
          <w:szCs w:val="24"/>
          <w:lang w:eastAsia="ru-RU"/>
        </w:rPr>
        <w:t>Вопросы энергосбережения и повышения энергетической эффективности, как нельзя остро стоят перед российской экономикой, занимающей третье место в мире по совокупному объёму потребления энергии, но при этом достаточно энергоёмкой.</w:t>
      </w:r>
    </w:p>
    <w:p w14:paraId="6882ED6B" w14:textId="77777777" w:rsidR="001A20DE" w:rsidRPr="005F615E" w:rsidRDefault="0049403E" w:rsidP="005F615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</w:t>
      </w:r>
      <w:r w:rsidR="001A20DE" w:rsidRPr="005F615E">
        <w:rPr>
          <w:rFonts w:ascii="Times New Roman" w:eastAsia="Times New Roman" w:hAnsi="Times New Roman" w:cs="Times New Roman"/>
          <w:sz w:val="24"/>
          <w:szCs w:val="24"/>
          <w:lang w:eastAsia="ru-RU"/>
        </w:rPr>
        <w:t>Особенно убедительно доказывается позитивное воздействие энергоэффективности и энергосбережения  на здоровье детей и связанные с этим социальные последствия. Широкий спектр заболеваний, особенно респираторные заболевания и астма среди детей, тесно связаны с холодными температурами, сыростью  в  помещениях школы.</w:t>
      </w:r>
    </w:p>
    <w:p w14:paraId="01DB1916" w14:textId="77777777" w:rsidR="0049403E" w:rsidRDefault="005F615E" w:rsidP="005F615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</w:t>
      </w:r>
      <w:r w:rsidR="001A20DE" w:rsidRPr="005F615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Повышение энергоэффективности и энергосбережения в  здании школы, в частности, может принести широкий спектр ощутимых преимуществ для здоровья обучающихся и сотрудников школы. </w:t>
      </w:r>
    </w:p>
    <w:p w14:paraId="4D5E1418" w14:textId="77777777" w:rsidR="006F49B5" w:rsidRPr="006F49B5" w:rsidRDefault="0049403E" w:rsidP="005F615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</w:t>
      </w:r>
      <w:r w:rsidR="005F615E" w:rsidRPr="005F615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Если </w:t>
      </w:r>
      <w:r w:rsidR="006F49B5" w:rsidRPr="006F49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необходимо повысить энергоэффективность, то сегодня лучше всего сделать это путём заключения энергосервисного контракта со специализированной организацией. Полученный результат, вполне достижимый без расходования каких-либо средств, позволит существенно уменьшить плату за все виды потребляемой энергии.</w:t>
      </w:r>
    </w:p>
    <w:p w14:paraId="2D35B1EB" w14:textId="77777777" w:rsidR="006F49B5" w:rsidRPr="006F49B5" w:rsidRDefault="0049403E" w:rsidP="005F615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Э</w:t>
      </w:r>
      <w:r w:rsidR="006F49B5" w:rsidRPr="006F49B5">
        <w:rPr>
          <w:rFonts w:ascii="Times New Roman" w:eastAsia="Times New Roman" w:hAnsi="Times New Roman" w:cs="Times New Roman"/>
          <w:sz w:val="24"/>
          <w:szCs w:val="24"/>
          <w:lang w:eastAsia="ru-RU"/>
        </w:rPr>
        <w:t>нергосервисный контракт (ЭСК), понятие которого на законодательном уровне впервые было обнародовано в 2009 году.</w:t>
      </w:r>
      <w:r w:rsidR="005F615E" w:rsidRPr="005F615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Энергосервисный контракт</w:t>
      </w:r>
      <w:r w:rsidR="00C86A6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5F615E" w:rsidRPr="005F615E">
        <w:rPr>
          <w:rFonts w:ascii="Times New Roman" w:eastAsia="Times New Roman" w:hAnsi="Times New Roman" w:cs="Times New Roman"/>
          <w:sz w:val="24"/>
          <w:szCs w:val="24"/>
          <w:lang w:eastAsia="ru-RU"/>
        </w:rPr>
        <w:t>– это форма договора, направленного на реализацию комплекса энергоэффективных мероприятий с оплатой работ из экономии, достигнутой в результате проведенных мероприятий.</w:t>
      </w:r>
    </w:p>
    <w:p w14:paraId="7FF73CA3" w14:textId="77777777" w:rsidR="006F49B5" w:rsidRPr="006F49B5" w:rsidRDefault="00C86A66" w:rsidP="005F615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</w:t>
      </w:r>
      <w:r w:rsidR="006F49B5" w:rsidRPr="006F49B5">
        <w:rPr>
          <w:rFonts w:ascii="Times New Roman" w:eastAsia="Times New Roman" w:hAnsi="Times New Roman" w:cs="Times New Roman"/>
          <w:sz w:val="24"/>
          <w:szCs w:val="24"/>
          <w:lang w:eastAsia="ru-RU"/>
        </w:rPr>
        <w:t>В основе во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зникновения </w:t>
      </w:r>
      <w:r w:rsidR="006F49B5" w:rsidRPr="006F49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энергосервисных контрактов лежит, прежде всего, выгодность, как для Потребителя, так и для компании, оказывающей энергосервисные услуги. Вопрос заключается в том, чтобы выгода здесь была как можно больше.</w:t>
      </w:r>
    </w:p>
    <w:p w14:paraId="4ADE493A" w14:textId="77777777" w:rsidR="006F49B5" w:rsidRPr="006F49B5" w:rsidRDefault="00C86A66" w:rsidP="005F615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</w:t>
      </w:r>
      <w:r w:rsidR="006F49B5" w:rsidRPr="006F49B5">
        <w:rPr>
          <w:rFonts w:ascii="Times New Roman" w:eastAsia="Times New Roman" w:hAnsi="Times New Roman" w:cs="Times New Roman"/>
          <w:sz w:val="24"/>
          <w:szCs w:val="24"/>
          <w:lang w:eastAsia="ru-RU"/>
        </w:rPr>
        <w:t>Выгода для стороны Потребителя заключается в том, что отсутствует потребность в инвестициях, а все проблемы по реконструкции существующих энергообъектов принимает на себя ЭСКО. Вдобавок, Потребитель повышает надёжность энергоснабжения, снижая при этом затраты на приобретение энергетических ресурсов.</w:t>
      </w:r>
    </w:p>
    <w:p w14:paraId="4CAC1468" w14:textId="77777777" w:rsidR="006F49B5" w:rsidRPr="006F49B5" w:rsidRDefault="00C86A66" w:rsidP="005F615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</w:t>
      </w:r>
      <w:r w:rsidR="006F49B5" w:rsidRPr="006F49B5">
        <w:rPr>
          <w:rFonts w:ascii="Times New Roman" w:eastAsia="Times New Roman" w:hAnsi="Times New Roman" w:cs="Times New Roman"/>
          <w:sz w:val="24"/>
          <w:szCs w:val="24"/>
          <w:lang w:eastAsia="ru-RU"/>
        </w:rPr>
        <w:t>Выгода со стороны энергосервисной компании, выступающей здесь в роли Исполнителя (как правило, обеспечивающей привлечение необходимых инвестиций за счёт собственных средств или с помощью Инвестора), заключается в получении прибыли, формируемой за счёт повышения энергетической эффективности.</w:t>
      </w:r>
    </w:p>
    <w:p w14:paraId="0097A790" w14:textId="77777777" w:rsidR="006F49B5" w:rsidRPr="006F49B5" w:rsidRDefault="00C86A66" w:rsidP="005F615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</w:t>
      </w:r>
      <w:r w:rsidR="006F49B5" w:rsidRPr="006F49B5">
        <w:rPr>
          <w:rFonts w:ascii="Times New Roman" w:eastAsia="Times New Roman" w:hAnsi="Times New Roman" w:cs="Times New Roman"/>
          <w:sz w:val="24"/>
          <w:szCs w:val="24"/>
          <w:lang w:eastAsia="ru-RU"/>
        </w:rPr>
        <w:t>Суть экономики ЭСК заключена во взаимовыгодном партнёрстве между сторонами. Инвестор, вкладывая средства, осваиваемые энергосе</w:t>
      </w:r>
      <w:r w:rsidR="006F49B5" w:rsidRPr="005F615E">
        <w:rPr>
          <w:rFonts w:ascii="Times New Roman" w:eastAsia="Times New Roman" w:hAnsi="Times New Roman" w:cs="Times New Roman"/>
          <w:sz w:val="24"/>
          <w:szCs w:val="24"/>
          <w:lang w:eastAsia="ru-RU"/>
        </w:rPr>
        <w:t>рвисной компанией</w:t>
      </w:r>
      <w:r w:rsidR="006F49B5" w:rsidRPr="006F49B5">
        <w:rPr>
          <w:rFonts w:ascii="Times New Roman" w:eastAsia="Times New Roman" w:hAnsi="Times New Roman" w:cs="Times New Roman"/>
          <w:sz w:val="24"/>
          <w:szCs w:val="24"/>
          <w:lang w:eastAsia="ru-RU"/>
        </w:rPr>
        <w:t>, возвращает инвестиции и получает прибыль. Прибыль здесь возникает вследствие снижения затрат на энергоресурсы, образуемых за счёт внедрения у Потребителя энергоэффектив</w:t>
      </w:r>
      <w:r w:rsidR="006F49B5" w:rsidRPr="005F615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ных мероприятий. </w:t>
      </w:r>
      <w:r w:rsidR="006F49B5" w:rsidRPr="006F49B5">
        <w:rPr>
          <w:rFonts w:ascii="Times New Roman" w:eastAsia="Times New Roman" w:hAnsi="Times New Roman" w:cs="Times New Roman"/>
          <w:sz w:val="24"/>
          <w:szCs w:val="24"/>
          <w:lang w:eastAsia="ru-RU"/>
        </w:rPr>
        <w:t>По окончании взаиморасчётов, Потребитель переходит в новый режим работы своей организации, с экономической точки зрения более выгодный по причине уменьшения платы за приобретаемые виды энергии.    </w:t>
      </w:r>
    </w:p>
    <w:p w14:paraId="5503E141" w14:textId="267CEF75" w:rsidR="001A20DE" w:rsidRPr="001855F0" w:rsidRDefault="00C86A66" w:rsidP="005F615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11 мая 2023 года наше учреждение (первое в Выборгском районе) заключило Контракт</w:t>
      </w:r>
      <w:r w:rsidR="001855F0" w:rsidRPr="001855F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</w:t>
      </w:r>
      <w:r w:rsidR="001A20DE" w:rsidRPr="005F615E">
        <w:rPr>
          <w:rFonts w:ascii="Times New Roman" w:eastAsia="Times New Roman" w:hAnsi="Times New Roman" w:cs="Times New Roman"/>
          <w:sz w:val="24"/>
          <w:szCs w:val="24"/>
          <w:lang w:eastAsia="ru-RU"/>
        </w:rPr>
        <w:t>"Оказание услуг (Совершение действий), направленных на энергосбережение и повышение энергетической эффективности использования энергетических ресурсов (тепловой энергии) на цели отопления и вентиляции Государственного бюджетного общеобразовательного учреждения школа №605 с углубленным изучением немецкого языка Выборгского района Санкт-Петербурга"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="001855F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Этот контракт позволит нашему учреждению </w:t>
      </w:r>
      <w:r w:rsidR="001855F0" w:rsidRPr="006F49B5">
        <w:rPr>
          <w:rFonts w:ascii="Times New Roman" w:eastAsia="Times New Roman" w:hAnsi="Times New Roman" w:cs="Times New Roman"/>
          <w:sz w:val="24"/>
          <w:szCs w:val="24"/>
          <w:lang w:eastAsia="ru-RU"/>
        </w:rPr>
        <w:t>повы</w:t>
      </w:r>
      <w:r w:rsidR="001855F0">
        <w:rPr>
          <w:rFonts w:ascii="Times New Roman" w:eastAsia="Times New Roman" w:hAnsi="Times New Roman" w:cs="Times New Roman"/>
          <w:sz w:val="24"/>
          <w:szCs w:val="24"/>
          <w:lang w:eastAsia="ru-RU"/>
        </w:rPr>
        <w:t>сить</w:t>
      </w:r>
      <w:r w:rsidR="001855F0" w:rsidRPr="006F49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надёжность энергоснабжения, снижая при этом затраты на приобретение энергетических ресурсов</w:t>
      </w:r>
      <w:r w:rsidR="001855F0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10E55F52" w14:textId="77777777" w:rsidR="007F29F8" w:rsidRPr="005F615E" w:rsidRDefault="007F29F8" w:rsidP="005F615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sectPr w:rsidR="007F29F8" w:rsidRPr="005F615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A20937"/>
    <w:multiLevelType w:val="multilevel"/>
    <w:tmpl w:val="5D9696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1E20DC1"/>
    <w:multiLevelType w:val="multilevel"/>
    <w:tmpl w:val="D2ACD0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28F738E"/>
    <w:multiLevelType w:val="multilevel"/>
    <w:tmpl w:val="E15C0B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50C78B2"/>
    <w:multiLevelType w:val="multilevel"/>
    <w:tmpl w:val="22520CA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3EE774CD"/>
    <w:multiLevelType w:val="multilevel"/>
    <w:tmpl w:val="5C9E728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423C359A"/>
    <w:multiLevelType w:val="multilevel"/>
    <w:tmpl w:val="2D5C8D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DB67DD2"/>
    <w:multiLevelType w:val="multilevel"/>
    <w:tmpl w:val="7DAC92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53F2321F"/>
    <w:multiLevelType w:val="multilevel"/>
    <w:tmpl w:val="0EDC6C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594908E7"/>
    <w:multiLevelType w:val="multilevel"/>
    <w:tmpl w:val="5D3E77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06629708">
    <w:abstractNumId w:val="4"/>
  </w:num>
  <w:num w:numId="2" w16cid:durableId="868641325">
    <w:abstractNumId w:val="7"/>
  </w:num>
  <w:num w:numId="3" w16cid:durableId="92633843">
    <w:abstractNumId w:val="2"/>
  </w:num>
  <w:num w:numId="4" w16cid:durableId="1780569241">
    <w:abstractNumId w:val="6"/>
  </w:num>
  <w:num w:numId="5" w16cid:durableId="1998806701">
    <w:abstractNumId w:val="8"/>
  </w:num>
  <w:num w:numId="6" w16cid:durableId="1001931288">
    <w:abstractNumId w:val="0"/>
  </w:num>
  <w:num w:numId="7" w16cid:durableId="1587881201">
    <w:abstractNumId w:val="3"/>
  </w:num>
  <w:num w:numId="8" w16cid:durableId="996883897">
    <w:abstractNumId w:val="5"/>
  </w:num>
  <w:num w:numId="9" w16cid:durableId="107158032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805A1"/>
    <w:rsid w:val="001855F0"/>
    <w:rsid w:val="001A20DE"/>
    <w:rsid w:val="00271C71"/>
    <w:rsid w:val="0049403E"/>
    <w:rsid w:val="005805A1"/>
    <w:rsid w:val="005F615E"/>
    <w:rsid w:val="006F49B5"/>
    <w:rsid w:val="007F29F8"/>
    <w:rsid w:val="00941303"/>
    <w:rsid w:val="00BA3CA5"/>
    <w:rsid w:val="00C42C05"/>
    <w:rsid w:val="00C86A66"/>
    <w:rsid w:val="00C93AAA"/>
    <w:rsid w:val="00EA5C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634650"/>
  <w15:chartTrackingRefBased/>
  <w15:docId w15:val="{2399948A-BA61-44FA-A8EE-61EE2E1B8A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4130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64360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527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9457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602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899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7165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2265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9219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6598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26882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68195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1</Pages>
  <Words>541</Words>
  <Characters>3086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Stanislav</cp:lastModifiedBy>
  <cp:revision>8</cp:revision>
  <dcterms:created xsi:type="dcterms:W3CDTF">2023-07-07T09:07:00Z</dcterms:created>
  <dcterms:modified xsi:type="dcterms:W3CDTF">2023-07-07T11:48:00Z</dcterms:modified>
</cp:coreProperties>
</file>