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68FC" w14:textId="6D548076" w:rsidR="001D3B9B" w:rsidRPr="00C76F7C" w:rsidRDefault="00FA1859" w:rsidP="00FA1859">
      <w:pPr>
        <w:jc w:val="center"/>
        <w:rPr>
          <w:b/>
          <w:bCs/>
          <w:lang w:val="de-DE"/>
        </w:rPr>
      </w:pPr>
      <w:r w:rsidRPr="00C76F7C">
        <w:rPr>
          <w:b/>
          <w:bCs/>
          <w:lang w:val="de-DE"/>
        </w:rPr>
        <w:t>Leseverstehen</w:t>
      </w:r>
    </w:p>
    <w:p w14:paraId="0679EFA5" w14:textId="77777777" w:rsidR="00F61D13" w:rsidRDefault="00F61D13" w:rsidP="00FA1859">
      <w:pPr>
        <w:jc w:val="center"/>
        <w:rPr>
          <w:lang w:val="de-DE"/>
        </w:rPr>
      </w:pPr>
    </w:p>
    <w:tbl>
      <w:tblPr>
        <w:tblStyle w:val="a3"/>
        <w:tblW w:w="0" w:type="auto"/>
        <w:tblLook w:val="04A0" w:firstRow="1" w:lastRow="0" w:firstColumn="1" w:lastColumn="0" w:noHBand="0" w:noVBand="1"/>
      </w:tblPr>
      <w:tblGrid>
        <w:gridCol w:w="9339"/>
      </w:tblGrid>
      <w:tr w:rsidR="00FA1859" w:rsidRPr="00FA1859" w14:paraId="092C8E32" w14:textId="77777777" w:rsidTr="00FA1859">
        <w:tc>
          <w:tcPr>
            <w:tcW w:w="9339" w:type="dxa"/>
          </w:tcPr>
          <w:p w14:paraId="6A31879D" w14:textId="657DADCC" w:rsidR="00FA1859" w:rsidRPr="00C76F7C" w:rsidRDefault="00F61D13" w:rsidP="00FA1859">
            <w:pPr>
              <w:jc w:val="both"/>
              <w:rPr>
                <w:b/>
                <w:bCs/>
              </w:rPr>
            </w:pPr>
            <w:r w:rsidRPr="00C76F7C">
              <w:rPr>
                <w:b/>
                <w:bCs/>
              </w:rPr>
              <w:t xml:space="preserve">1. </w:t>
            </w:r>
            <w:r w:rsidR="00FA1859" w:rsidRPr="00C76F7C">
              <w:rPr>
                <w:b/>
                <w:bCs/>
              </w:rPr>
              <w:t xml:space="preserve">Установите соответствие между текстами </w:t>
            </w:r>
            <w:r w:rsidR="00FA1859" w:rsidRPr="00C76F7C">
              <w:rPr>
                <w:b/>
                <w:bCs/>
                <w:lang w:val="de-DE"/>
              </w:rPr>
              <w:t>A</w:t>
            </w:r>
            <w:r w:rsidR="00FA1859" w:rsidRPr="00C76F7C">
              <w:rPr>
                <w:b/>
                <w:bCs/>
              </w:rPr>
              <w:t>-</w:t>
            </w:r>
            <w:r w:rsidR="00FA1859" w:rsidRPr="00C76F7C">
              <w:rPr>
                <w:b/>
                <w:bCs/>
                <w:lang w:val="de-DE"/>
              </w:rPr>
              <w:t>G</w:t>
            </w:r>
            <w:r w:rsidR="00FA1859" w:rsidRPr="00C76F7C">
              <w:rPr>
                <w:b/>
                <w:bCs/>
              </w:rPr>
              <w:t xml:space="preserve"> и заголовками 1 – 8. Занесите свои ответы в таблицу. Используйте каждую цифру только один раз. В задании один заголовок лишний.</w:t>
            </w:r>
          </w:p>
        </w:tc>
      </w:tr>
    </w:tbl>
    <w:p w14:paraId="1FAC7B74" w14:textId="4E2BF197" w:rsidR="00FA1859" w:rsidRDefault="00FA1859" w:rsidP="00FA1859">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643"/>
        <w:gridCol w:w="399"/>
        <w:gridCol w:w="4886"/>
      </w:tblGrid>
      <w:tr w:rsidR="00FA1859" w:rsidRPr="00FA1859" w14:paraId="2DD95FF5" w14:textId="77777777" w:rsidTr="00DA664C">
        <w:tc>
          <w:tcPr>
            <w:tcW w:w="421" w:type="dxa"/>
          </w:tcPr>
          <w:p w14:paraId="2E2D52D5" w14:textId="30A32307" w:rsidR="00FA1859" w:rsidRDefault="00FA1859" w:rsidP="00FA1859">
            <w:pPr>
              <w:jc w:val="both"/>
            </w:pPr>
            <w:r>
              <w:t>1.</w:t>
            </w:r>
          </w:p>
        </w:tc>
        <w:tc>
          <w:tcPr>
            <w:tcW w:w="3685" w:type="dxa"/>
          </w:tcPr>
          <w:p w14:paraId="1BCF8089" w14:textId="187C071C" w:rsidR="00FA1859" w:rsidRPr="00FA1859" w:rsidRDefault="00FA1859" w:rsidP="00FA1859">
            <w:pPr>
              <w:jc w:val="both"/>
              <w:rPr>
                <w:lang w:val="de-DE"/>
              </w:rPr>
            </w:pPr>
            <w:r>
              <w:rPr>
                <w:lang w:val="de-DE"/>
              </w:rPr>
              <w:t>Zweifel am eigenen Vorgehen</w:t>
            </w:r>
          </w:p>
        </w:tc>
        <w:tc>
          <w:tcPr>
            <w:tcW w:w="284" w:type="dxa"/>
          </w:tcPr>
          <w:p w14:paraId="0282C25E" w14:textId="6CF9E904" w:rsidR="00FA1859" w:rsidRDefault="00FA1859" w:rsidP="00FA1859">
            <w:pPr>
              <w:jc w:val="both"/>
            </w:pPr>
            <w:r>
              <w:t>5.</w:t>
            </w:r>
          </w:p>
        </w:tc>
        <w:tc>
          <w:tcPr>
            <w:tcW w:w="4949" w:type="dxa"/>
          </w:tcPr>
          <w:p w14:paraId="6D674545" w14:textId="4E28D681" w:rsidR="00FA1859" w:rsidRPr="00FA1859" w:rsidRDefault="00FA1859" w:rsidP="00FA1859">
            <w:pPr>
              <w:jc w:val="both"/>
              <w:rPr>
                <w:lang w:val="de-DE"/>
              </w:rPr>
            </w:pPr>
            <w:r>
              <w:rPr>
                <w:lang w:val="de-DE"/>
              </w:rPr>
              <w:t>Keine Ablehnung von ausländerfeindlicher Politik</w:t>
            </w:r>
          </w:p>
        </w:tc>
      </w:tr>
      <w:tr w:rsidR="00FA1859" w14:paraId="714643EB" w14:textId="77777777" w:rsidTr="00DA664C">
        <w:tc>
          <w:tcPr>
            <w:tcW w:w="421" w:type="dxa"/>
          </w:tcPr>
          <w:p w14:paraId="0742F62D" w14:textId="39E6B08E" w:rsidR="00FA1859" w:rsidRDefault="00FA1859" w:rsidP="00FA1859">
            <w:pPr>
              <w:jc w:val="both"/>
            </w:pPr>
            <w:r>
              <w:t>2.</w:t>
            </w:r>
          </w:p>
        </w:tc>
        <w:tc>
          <w:tcPr>
            <w:tcW w:w="3685" w:type="dxa"/>
          </w:tcPr>
          <w:p w14:paraId="2EEACA5B" w14:textId="799C1C60" w:rsidR="00FA1859" w:rsidRPr="00FA1859" w:rsidRDefault="00FA1859" w:rsidP="00FA1859">
            <w:pPr>
              <w:jc w:val="both"/>
              <w:rPr>
                <w:lang w:val="de-DE"/>
              </w:rPr>
            </w:pPr>
            <w:r>
              <w:rPr>
                <w:lang w:val="de-DE"/>
              </w:rPr>
              <w:t>Religionen im Text</w:t>
            </w:r>
          </w:p>
        </w:tc>
        <w:tc>
          <w:tcPr>
            <w:tcW w:w="284" w:type="dxa"/>
          </w:tcPr>
          <w:p w14:paraId="0061CCC5" w14:textId="5B8B0A78" w:rsidR="00FA1859" w:rsidRDefault="00FA1859" w:rsidP="00FA1859">
            <w:pPr>
              <w:jc w:val="both"/>
            </w:pPr>
            <w:r>
              <w:t>6.</w:t>
            </w:r>
          </w:p>
        </w:tc>
        <w:tc>
          <w:tcPr>
            <w:tcW w:w="4949" w:type="dxa"/>
          </w:tcPr>
          <w:p w14:paraId="42F94E86" w14:textId="0EA2B768" w:rsidR="00FA1859" w:rsidRPr="00FA1859" w:rsidRDefault="00FA1859" w:rsidP="00FA1859">
            <w:pPr>
              <w:jc w:val="both"/>
              <w:rPr>
                <w:lang w:val="de-DE"/>
              </w:rPr>
            </w:pPr>
            <w:proofErr w:type="spellStart"/>
            <w:r>
              <w:rPr>
                <w:lang w:val="de-DE"/>
              </w:rPr>
              <w:t>Alltagsrasismus</w:t>
            </w:r>
            <w:proofErr w:type="spellEnd"/>
            <w:r>
              <w:rPr>
                <w:lang w:val="de-DE"/>
              </w:rPr>
              <w:t xml:space="preserve"> erkennen</w:t>
            </w:r>
          </w:p>
        </w:tc>
      </w:tr>
      <w:tr w:rsidR="00FA1859" w:rsidRPr="00FA1859" w14:paraId="692EDFE0" w14:textId="77777777" w:rsidTr="00DA664C">
        <w:tc>
          <w:tcPr>
            <w:tcW w:w="421" w:type="dxa"/>
          </w:tcPr>
          <w:p w14:paraId="2FA88369" w14:textId="1C42E23D" w:rsidR="00FA1859" w:rsidRDefault="00FA1859" w:rsidP="00FA1859">
            <w:pPr>
              <w:jc w:val="both"/>
            </w:pPr>
            <w:r>
              <w:t>3.</w:t>
            </w:r>
          </w:p>
        </w:tc>
        <w:tc>
          <w:tcPr>
            <w:tcW w:w="3685" w:type="dxa"/>
          </w:tcPr>
          <w:p w14:paraId="6EC6227E" w14:textId="55826119" w:rsidR="00FA1859" w:rsidRPr="00FA1859" w:rsidRDefault="00FA1859" w:rsidP="00FA1859">
            <w:pPr>
              <w:jc w:val="both"/>
              <w:rPr>
                <w:lang w:val="de-DE"/>
              </w:rPr>
            </w:pPr>
            <w:r>
              <w:rPr>
                <w:lang w:val="de-DE"/>
              </w:rPr>
              <w:t>Einstellung zur Flüchtlingspolitik</w:t>
            </w:r>
          </w:p>
        </w:tc>
        <w:tc>
          <w:tcPr>
            <w:tcW w:w="284" w:type="dxa"/>
          </w:tcPr>
          <w:p w14:paraId="42262353" w14:textId="04E355DB" w:rsidR="00FA1859" w:rsidRDefault="00FA1859" w:rsidP="00FA1859">
            <w:pPr>
              <w:jc w:val="both"/>
            </w:pPr>
            <w:r>
              <w:t>7.</w:t>
            </w:r>
          </w:p>
        </w:tc>
        <w:tc>
          <w:tcPr>
            <w:tcW w:w="4949" w:type="dxa"/>
          </w:tcPr>
          <w:p w14:paraId="4C260231" w14:textId="5DC24E03" w:rsidR="00FA1859" w:rsidRPr="00FA1859" w:rsidRDefault="00FA1859" w:rsidP="00FA1859">
            <w:pPr>
              <w:jc w:val="both"/>
              <w:rPr>
                <w:lang w:val="de-DE"/>
              </w:rPr>
            </w:pPr>
            <w:r>
              <w:rPr>
                <w:lang w:val="de-DE"/>
              </w:rPr>
              <w:t>Kein Interesse an Umweltproblemen von außerhalb</w:t>
            </w:r>
          </w:p>
        </w:tc>
      </w:tr>
      <w:tr w:rsidR="00FA1859" w:rsidRPr="00FA1859" w14:paraId="199C6378" w14:textId="77777777" w:rsidTr="00DA664C">
        <w:tc>
          <w:tcPr>
            <w:tcW w:w="421" w:type="dxa"/>
          </w:tcPr>
          <w:p w14:paraId="464F788E" w14:textId="62BFE4D4" w:rsidR="00FA1859" w:rsidRDefault="00FA1859" w:rsidP="00FA1859">
            <w:pPr>
              <w:jc w:val="both"/>
            </w:pPr>
            <w:r>
              <w:t>4.</w:t>
            </w:r>
          </w:p>
        </w:tc>
        <w:tc>
          <w:tcPr>
            <w:tcW w:w="3685" w:type="dxa"/>
          </w:tcPr>
          <w:p w14:paraId="71D0B3CD" w14:textId="7D860166" w:rsidR="00FA1859" w:rsidRPr="00FA1859" w:rsidRDefault="00FA1859" w:rsidP="00FA1859">
            <w:pPr>
              <w:jc w:val="both"/>
              <w:rPr>
                <w:lang w:val="de-DE"/>
              </w:rPr>
            </w:pPr>
            <w:r>
              <w:rPr>
                <w:lang w:val="de-DE"/>
              </w:rPr>
              <w:t>Kein Emotionaler Bezug zum Staat</w:t>
            </w:r>
          </w:p>
        </w:tc>
        <w:tc>
          <w:tcPr>
            <w:tcW w:w="284" w:type="dxa"/>
          </w:tcPr>
          <w:p w14:paraId="6E8EC5F7" w14:textId="51BFBC65" w:rsidR="00FA1859" w:rsidRDefault="00FA1859" w:rsidP="00FA1859">
            <w:pPr>
              <w:jc w:val="both"/>
            </w:pPr>
            <w:r>
              <w:t>8.</w:t>
            </w:r>
          </w:p>
        </w:tc>
        <w:tc>
          <w:tcPr>
            <w:tcW w:w="4949" w:type="dxa"/>
          </w:tcPr>
          <w:p w14:paraId="764D96BA" w14:textId="078AEE25" w:rsidR="00FA1859" w:rsidRPr="00FA1859" w:rsidRDefault="00FA1859" w:rsidP="00FA1859">
            <w:pPr>
              <w:jc w:val="both"/>
              <w:rPr>
                <w:lang w:val="de-DE"/>
              </w:rPr>
            </w:pPr>
            <w:r>
              <w:rPr>
                <w:lang w:val="de-DE"/>
              </w:rPr>
              <w:t>Negative Aspekte des ständigen Handykonsum</w:t>
            </w:r>
          </w:p>
        </w:tc>
      </w:tr>
    </w:tbl>
    <w:p w14:paraId="06DFFBEF" w14:textId="0FB9FE9D" w:rsidR="00FA1859" w:rsidRDefault="00FA1859" w:rsidP="00FA1859">
      <w:pPr>
        <w:jc w:val="both"/>
        <w:rPr>
          <w:lang w:val="de-DE"/>
        </w:rPr>
      </w:pPr>
    </w:p>
    <w:tbl>
      <w:tblPr>
        <w:tblStyle w:val="a3"/>
        <w:tblW w:w="0" w:type="auto"/>
        <w:tblLook w:val="04A0" w:firstRow="1" w:lastRow="0" w:firstColumn="1" w:lastColumn="0" w:noHBand="0" w:noVBand="1"/>
      </w:tblPr>
      <w:tblGrid>
        <w:gridCol w:w="428"/>
        <w:gridCol w:w="8911"/>
      </w:tblGrid>
      <w:tr w:rsidR="00032420" w14:paraId="10C471E0" w14:textId="77777777" w:rsidTr="00032420">
        <w:tc>
          <w:tcPr>
            <w:tcW w:w="279" w:type="dxa"/>
          </w:tcPr>
          <w:p w14:paraId="567F585F" w14:textId="68780A9C" w:rsidR="00032420" w:rsidRDefault="00032420" w:rsidP="00032420">
            <w:pPr>
              <w:jc w:val="both"/>
              <w:rPr>
                <w:lang w:val="de-DE"/>
              </w:rPr>
            </w:pPr>
            <w:r>
              <w:rPr>
                <w:lang w:val="de-DE"/>
              </w:rPr>
              <w:t>A.</w:t>
            </w:r>
          </w:p>
        </w:tc>
        <w:tc>
          <w:tcPr>
            <w:tcW w:w="9060" w:type="dxa"/>
          </w:tcPr>
          <w:p w14:paraId="6E6E1910" w14:textId="57FAD6FF" w:rsidR="00032420" w:rsidRDefault="00032420" w:rsidP="00032420">
            <w:pPr>
              <w:jc w:val="both"/>
              <w:rPr>
                <w:lang w:val="de-DE"/>
              </w:rPr>
            </w:pPr>
            <w:r>
              <w:rPr>
                <w:lang w:val="de-DE"/>
              </w:rPr>
              <w:t>Mit nationaler Identität verbinden viele Jugendliche nur noch wenig und verstehen unter diesem Begriff Herkunft. Sie messen dem Thema keine besondere Bedeutung bei. Umfragen unter gut gebildeten Menschen zeigten eine eher negative Einstellung dazu, z.B. durch die historische Last. Staatsbürgerschaft ist für die meisten kein Merkmal ihrer Identität. Der Pass ist kein Symbol mehr, sondern nur eine Aufenthaltsgenehmigung.</w:t>
            </w:r>
          </w:p>
        </w:tc>
      </w:tr>
      <w:tr w:rsidR="00032420" w14:paraId="1A52F3D6" w14:textId="77777777" w:rsidTr="00032420">
        <w:tc>
          <w:tcPr>
            <w:tcW w:w="279" w:type="dxa"/>
          </w:tcPr>
          <w:p w14:paraId="5B5169FA" w14:textId="75A3C6F2" w:rsidR="00032420" w:rsidRDefault="00032420" w:rsidP="00032420">
            <w:pPr>
              <w:jc w:val="both"/>
              <w:rPr>
                <w:lang w:val="de-DE"/>
              </w:rPr>
            </w:pPr>
            <w:r>
              <w:rPr>
                <w:lang w:val="de-DE"/>
              </w:rPr>
              <w:t>B.</w:t>
            </w:r>
          </w:p>
        </w:tc>
        <w:tc>
          <w:tcPr>
            <w:tcW w:w="9060" w:type="dxa"/>
          </w:tcPr>
          <w:p w14:paraId="5D5B8039" w14:textId="3C686ED2" w:rsidR="00032420" w:rsidRDefault="00032420" w:rsidP="00032420">
            <w:pPr>
              <w:jc w:val="both"/>
              <w:rPr>
                <w:lang w:val="de-DE"/>
              </w:rPr>
            </w:pPr>
            <w:r>
              <w:rPr>
                <w:lang w:val="de-DE"/>
              </w:rPr>
              <w:t xml:space="preserve">Erwachsene warnen Jugendliche oft vor der </w:t>
            </w:r>
            <w:r w:rsidR="009941F6">
              <w:rPr>
                <w:lang w:val="de-DE"/>
              </w:rPr>
              <w:t>sorglosem Benutzung des Handys, die zum Verlust von echten Kontakten zu anderen Menschen führt. Jugendliche empfinden das oftmals ungeklärt und fürchten, ohne digitale Medien isoliert zu werden. Bei manchen Jugendlichen gilt es aber mittlerweile als uncool und unnötig, das Handy auf Partys oder unter Freunden dem direkten Kontakt zu anderen vorzuziehen, während man ständig nur auf das Display schaut und ununterbrochen etwas tippt.</w:t>
            </w:r>
          </w:p>
        </w:tc>
      </w:tr>
      <w:tr w:rsidR="00032420" w14:paraId="2C8CFBC6" w14:textId="77777777" w:rsidTr="00032420">
        <w:tc>
          <w:tcPr>
            <w:tcW w:w="279" w:type="dxa"/>
          </w:tcPr>
          <w:p w14:paraId="7B610625" w14:textId="4BA2C85A" w:rsidR="00032420" w:rsidRDefault="00032420" w:rsidP="00032420">
            <w:pPr>
              <w:jc w:val="both"/>
              <w:rPr>
                <w:lang w:val="de-DE"/>
              </w:rPr>
            </w:pPr>
            <w:r>
              <w:rPr>
                <w:lang w:val="de-DE"/>
              </w:rPr>
              <w:t>C.</w:t>
            </w:r>
          </w:p>
        </w:tc>
        <w:tc>
          <w:tcPr>
            <w:tcW w:w="9060" w:type="dxa"/>
          </w:tcPr>
          <w:p w14:paraId="5435BC7D" w14:textId="0FD8E86F" w:rsidR="00032420" w:rsidRDefault="009941F6" w:rsidP="00032420">
            <w:pPr>
              <w:jc w:val="both"/>
              <w:rPr>
                <w:lang w:val="de-DE"/>
              </w:rPr>
            </w:pPr>
            <w:r>
              <w:rPr>
                <w:lang w:val="de-DE"/>
              </w:rPr>
              <w:t>Der Umweltschutz stellt die meisten Jugendlichen vor große Herausforderungen. Jedoch haben sie wenig Hoffnung, dass die vom Menschen verursachten Umweltprobleme bewältigt werden können. Während sie sich selbst oft vollständig dem Umweltschutz widmen</w:t>
            </w:r>
            <w:r w:rsidR="00C82876">
              <w:rPr>
                <w:lang w:val="de-DE"/>
              </w:rPr>
              <w:t>, k</w:t>
            </w:r>
            <w:r w:rsidR="00DA664C">
              <w:rPr>
                <w:lang w:val="de-DE"/>
              </w:rPr>
              <w:t>lagen sie zugleich, dass sie ihren eigenen Ausforderungen oftmals nicht entsprechen können. Außerdem sind sie auch unsicher, ob ihre Aktionen wirklich etwas verändern können.</w:t>
            </w:r>
          </w:p>
        </w:tc>
      </w:tr>
      <w:tr w:rsidR="00032420" w14:paraId="7C2E89A0" w14:textId="77777777" w:rsidTr="00032420">
        <w:tc>
          <w:tcPr>
            <w:tcW w:w="279" w:type="dxa"/>
          </w:tcPr>
          <w:p w14:paraId="37A3B824" w14:textId="624D9910" w:rsidR="00032420" w:rsidRDefault="00032420" w:rsidP="00032420">
            <w:pPr>
              <w:jc w:val="both"/>
              <w:rPr>
                <w:lang w:val="de-DE"/>
              </w:rPr>
            </w:pPr>
            <w:r>
              <w:rPr>
                <w:lang w:val="de-DE"/>
              </w:rPr>
              <w:t>D.</w:t>
            </w:r>
          </w:p>
        </w:tc>
        <w:tc>
          <w:tcPr>
            <w:tcW w:w="9060" w:type="dxa"/>
          </w:tcPr>
          <w:p w14:paraId="1EDC156C" w14:textId="3BC7BA77" w:rsidR="00032420" w:rsidRDefault="00716A84" w:rsidP="00032420">
            <w:pPr>
              <w:jc w:val="both"/>
              <w:rPr>
                <w:lang w:val="de-DE"/>
              </w:rPr>
            </w:pPr>
            <w:r>
              <w:rPr>
                <w:lang w:val="de-DE"/>
              </w:rPr>
              <w:t xml:space="preserve">Ablehnende Haltungen gegen der Aufnahme von Flüchtlingen finden sich dennoch, und zwar nicht nur im weniger gebildeten Schichten, sondern auch in der Mitte der Gesellschaft. Bei der Ablehnung spielt dennoch die Sorge eine Rolle, „dass der Traum, sich durch harte Arbeit einen bescheidenen Wohlstand aufzubauen“, platzen können. Dieses Konkurrenzdenken vermischt sich </w:t>
            </w:r>
            <w:r w:rsidR="00C82876">
              <w:rPr>
                <w:lang w:val="de-DE"/>
              </w:rPr>
              <w:t>teils mit ausländerfeindlichen Vorurteilen.</w:t>
            </w:r>
          </w:p>
        </w:tc>
      </w:tr>
      <w:tr w:rsidR="00032420" w14:paraId="358D9E0C" w14:textId="77777777" w:rsidTr="00032420">
        <w:tc>
          <w:tcPr>
            <w:tcW w:w="279" w:type="dxa"/>
          </w:tcPr>
          <w:p w14:paraId="2062C493" w14:textId="0F6E6E48" w:rsidR="00032420" w:rsidRDefault="00032420" w:rsidP="00032420">
            <w:pPr>
              <w:jc w:val="both"/>
              <w:rPr>
                <w:lang w:val="de-DE"/>
              </w:rPr>
            </w:pPr>
            <w:r>
              <w:rPr>
                <w:lang w:val="de-DE"/>
              </w:rPr>
              <w:t>E.</w:t>
            </w:r>
          </w:p>
        </w:tc>
        <w:tc>
          <w:tcPr>
            <w:tcW w:w="9060" w:type="dxa"/>
          </w:tcPr>
          <w:p w14:paraId="081C0237" w14:textId="7C22C912" w:rsidR="00032420" w:rsidRDefault="00C82876" w:rsidP="00032420">
            <w:pPr>
              <w:jc w:val="both"/>
              <w:rPr>
                <w:lang w:val="de-DE"/>
              </w:rPr>
            </w:pPr>
            <w:r>
              <w:rPr>
                <w:lang w:val="de-DE"/>
              </w:rPr>
              <w:t>Oft beschäftigen sich gerade junge konfessionslose Menschen intensiv mit religiösen Vorstellungen. Exotische Religionen, z.B. Buddhismus, Hinduismus oder Judentum, würden dabei viele gerne „ausprobieren“, wie eine neue Sportart. Sich der Religion anschließen wollen sie aber in der Regel nicht. Die Meinungen der Jugendlichen bezüglich des Islams sind sehr unterschiedlich.</w:t>
            </w:r>
          </w:p>
        </w:tc>
      </w:tr>
      <w:tr w:rsidR="00032420" w14:paraId="0EF7E898" w14:textId="77777777" w:rsidTr="00032420">
        <w:tc>
          <w:tcPr>
            <w:tcW w:w="279" w:type="dxa"/>
          </w:tcPr>
          <w:p w14:paraId="14F4F054" w14:textId="4F0E1FA5" w:rsidR="00032420" w:rsidRDefault="00032420" w:rsidP="00032420">
            <w:pPr>
              <w:jc w:val="both"/>
              <w:rPr>
                <w:lang w:val="de-DE"/>
              </w:rPr>
            </w:pPr>
            <w:r>
              <w:rPr>
                <w:lang w:val="de-DE"/>
              </w:rPr>
              <w:t>F.</w:t>
            </w:r>
          </w:p>
        </w:tc>
        <w:tc>
          <w:tcPr>
            <w:tcW w:w="9060" w:type="dxa"/>
          </w:tcPr>
          <w:p w14:paraId="13B48250" w14:textId="57C3492A" w:rsidR="00032420" w:rsidRDefault="00C82876" w:rsidP="00032420">
            <w:pPr>
              <w:jc w:val="both"/>
              <w:rPr>
                <w:lang w:val="de-DE"/>
              </w:rPr>
            </w:pPr>
            <w:r>
              <w:rPr>
                <w:lang w:val="de-DE"/>
              </w:rPr>
              <w:t xml:space="preserve">Stereotype über andere Länder sind immer noch weit verbreitet. Manchen Jugendlichen ist das sogar bewusst, und sie sind unzufrieden damit. Daher suchen sie oft nach alternativen Denkweisen. Die Gleichberechtigung aller Menschen ist für viele junge Menschen selbstverständlich. Allerdings achten eher Jugendliche aus besser gebildeten Schichten auf alltägliche Formen </w:t>
            </w:r>
            <w:r w:rsidR="00F61D13">
              <w:rPr>
                <w:lang w:val="de-DE"/>
              </w:rPr>
              <w:t>der Diskriminierung-</w:t>
            </w:r>
          </w:p>
        </w:tc>
      </w:tr>
      <w:tr w:rsidR="00032420" w14:paraId="423E7B06" w14:textId="77777777" w:rsidTr="00032420">
        <w:tc>
          <w:tcPr>
            <w:tcW w:w="279" w:type="dxa"/>
          </w:tcPr>
          <w:p w14:paraId="57A2C52A" w14:textId="2BE744F8" w:rsidR="00032420" w:rsidRDefault="00032420" w:rsidP="00032420">
            <w:pPr>
              <w:jc w:val="both"/>
              <w:rPr>
                <w:lang w:val="de-DE"/>
              </w:rPr>
            </w:pPr>
            <w:r>
              <w:rPr>
                <w:lang w:val="de-DE"/>
              </w:rPr>
              <w:t>G.</w:t>
            </w:r>
          </w:p>
        </w:tc>
        <w:tc>
          <w:tcPr>
            <w:tcW w:w="9060" w:type="dxa"/>
          </w:tcPr>
          <w:p w14:paraId="1A72D412" w14:textId="7016B475" w:rsidR="00032420" w:rsidRDefault="00F61D13" w:rsidP="00032420">
            <w:pPr>
              <w:jc w:val="both"/>
              <w:rPr>
                <w:lang w:val="de-DE"/>
              </w:rPr>
            </w:pPr>
            <w:r>
              <w:rPr>
                <w:lang w:val="de-DE"/>
              </w:rPr>
              <w:t xml:space="preserve">Die meisten Jugendlichen in Deutschland sind laut Umfragen für die weitere Aufnahme von Flüchtlingen. Manchmal wurde noch hinzugefügt, dass dabei Deutschlands Möglichkeiten begrenzt sind. In gebildeten Schichten sieht man Migration als „Resultat </w:t>
            </w:r>
            <w:r>
              <w:rPr>
                <w:lang w:val="de-DE"/>
              </w:rPr>
              <w:lastRenderedPageBreak/>
              <w:t>politischer Kriese und Kriege“ und man bewundert Leute, die beschlossen haben ´, ein neues Leben in einem fremden Land anzufangen.</w:t>
            </w:r>
          </w:p>
        </w:tc>
      </w:tr>
    </w:tbl>
    <w:p w14:paraId="6D698827" w14:textId="3215D5DB" w:rsidR="00FA1859" w:rsidRDefault="00FA1859" w:rsidP="00032420">
      <w:pPr>
        <w:jc w:val="both"/>
        <w:rPr>
          <w:lang w:val="de-DE"/>
        </w:rPr>
      </w:pPr>
    </w:p>
    <w:p w14:paraId="0AB9F506" w14:textId="5A878B9D" w:rsidR="00F61D13" w:rsidRDefault="00F61D13" w:rsidP="00032420">
      <w:pPr>
        <w:jc w:val="both"/>
      </w:pPr>
      <w:r>
        <w:t>Ответ</w:t>
      </w:r>
    </w:p>
    <w:tbl>
      <w:tblPr>
        <w:tblStyle w:val="a3"/>
        <w:tblW w:w="0" w:type="auto"/>
        <w:tblLook w:val="04A0" w:firstRow="1" w:lastRow="0" w:firstColumn="1" w:lastColumn="0" w:noHBand="0" w:noVBand="1"/>
      </w:tblPr>
      <w:tblGrid>
        <w:gridCol w:w="1334"/>
        <w:gridCol w:w="1334"/>
        <w:gridCol w:w="1334"/>
        <w:gridCol w:w="1334"/>
        <w:gridCol w:w="1334"/>
        <w:gridCol w:w="1334"/>
        <w:gridCol w:w="1335"/>
      </w:tblGrid>
      <w:tr w:rsidR="00F61D13" w14:paraId="6B64DE34" w14:textId="77777777" w:rsidTr="00F61D13">
        <w:tc>
          <w:tcPr>
            <w:tcW w:w="1334" w:type="dxa"/>
          </w:tcPr>
          <w:p w14:paraId="42479477" w14:textId="10F1BC14" w:rsidR="00F61D13" w:rsidRPr="00F61D13" w:rsidRDefault="00F61D13" w:rsidP="00F61D13">
            <w:pPr>
              <w:jc w:val="center"/>
              <w:rPr>
                <w:b/>
                <w:bCs/>
                <w:lang w:val="de-DE"/>
              </w:rPr>
            </w:pPr>
            <w:r w:rsidRPr="00F61D13">
              <w:rPr>
                <w:b/>
                <w:bCs/>
                <w:lang w:val="de-DE"/>
              </w:rPr>
              <w:t>A</w:t>
            </w:r>
          </w:p>
        </w:tc>
        <w:tc>
          <w:tcPr>
            <w:tcW w:w="1334" w:type="dxa"/>
          </w:tcPr>
          <w:p w14:paraId="4F176FC6" w14:textId="24C8F886" w:rsidR="00F61D13" w:rsidRPr="00F61D13" w:rsidRDefault="00F61D13" w:rsidP="00F61D13">
            <w:pPr>
              <w:jc w:val="center"/>
              <w:rPr>
                <w:b/>
                <w:bCs/>
                <w:lang w:val="de-DE"/>
              </w:rPr>
            </w:pPr>
            <w:r w:rsidRPr="00F61D13">
              <w:rPr>
                <w:b/>
                <w:bCs/>
                <w:lang w:val="de-DE"/>
              </w:rPr>
              <w:t>B</w:t>
            </w:r>
          </w:p>
        </w:tc>
        <w:tc>
          <w:tcPr>
            <w:tcW w:w="1334" w:type="dxa"/>
          </w:tcPr>
          <w:p w14:paraId="5127D0E7" w14:textId="4CF2FB6E" w:rsidR="00F61D13" w:rsidRPr="00F61D13" w:rsidRDefault="00F61D13" w:rsidP="00F61D13">
            <w:pPr>
              <w:jc w:val="center"/>
              <w:rPr>
                <w:b/>
                <w:bCs/>
                <w:lang w:val="de-DE"/>
              </w:rPr>
            </w:pPr>
            <w:r w:rsidRPr="00F61D13">
              <w:rPr>
                <w:b/>
                <w:bCs/>
                <w:lang w:val="de-DE"/>
              </w:rPr>
              <w:t>C</w:t>
            </w:r>
          </w:p>
        </w:tc>
        <w:tc>
          <w:tcPr>
            <w:tcW w:w="1334" w:type="dxa"/>
          </w:tcPr>
          <w:p w14:paraId="7F85FCD0" w14:textId="20A48121" w:rsidR="00F61D13" w:rsidRPr="00F61D13" w:rsidRDefault="00F61D13" w:rsidP="00F61D13">
            <w:pPr>
              <w:jc w:val="center"/>
              <w:rPr>
                <w:b/>
                <w:bCs/>
                <w:lang w:val="de-DE"/>
              </w:rPr>
            </w:pPr>
            <w:r w:rsidRPr="00F61D13">
              <w:rPr>
                <w:b/>
                <w:bCs/>
                <w:lang w:val="de-DE"/>
              </w:rPr>
              <w:t>D</w:t>
            </w:r>
          </w:p>
        </w:tc>
        <w:tc>
          <w:tcPr>
            <w:tcW w:w="1334" w:type="dxa"/>
          </w:tcPr>
          <w:p w14:paraId="5240C207" w14:textId="61FAA47B" w:rsidR="00F61D13" w:rsidRPr="00F61D13" w:rsidRDefault="00F61D13" w:rsidP="00F61D13">
            <w:pPr>
              <w:jc w:val="center"/>
              <w:rPr>
                <w:b/>
                <w:bCs/>
                <w:lang w:val="de-DE"/>
              </w:rPr>
            </w:pPr>
            <w:r w:rsidRPr="00F61D13">
              <w:rPr>
                <w:b/>
                <w:bCs/>
                <w:lang w:val="de-DE"/>
              </w:rPr>
              <w:t>E</w:t>
            </w:r>
          </w:p>
        </w:tc>
        <w:tc>
          <w:tcPr>
            <w:tcW w:w="1334" w:type="dxa"/>
          </w:tcPr>
          <w:p w14:paraId="19607A29" w14:textId="6784E630" w:rsidR="00F61D13" w:rsidRPr="00F61D13" w:rsidRDefault="00F61D13" w:rsidP="00F61D13">
            <w:pPr>
              <w:jc w:val="center"/>
              <w:rPr>
                <w:b/>
                <w:bCs/>
                <w:lang w:val="de-DE"/>
              </w:rPr>
            </w:pPr>
            <w:r w:rsidRPr="00F61D13">
              <w:rPr>
                <w:b/>
                <w:bCs/>
                <w:lang w:val="de-DE"/>
              </w:rPr>
              <w:t>F</w:t>
            </w:r>
          </w:p>
        </w:tc>
        <w:tc>
          <w:tcPr>
            <w:tcW w:w="1335" w:type="dxa"/>
          </w:tcPr>
          <w:p w14:paraId="253B34CA" w14:textId="707FA1AA" w:rsidR="00F61D13" w:rsidRPr="00F61D13" w:rsidRDefault="00F61D13" w:rsidP="00F61D13">
            <w:pPr>
              <w:jc w:val="center"/>
              <w:rPr>
                <w:b/>
                <w:bCs/>
                <w:lang w:val="de-DE"/>
              </w:rPr>
            </w:pPr>
            <w:r w:rsidRPr="00F61D13">
              <w:rPr>
                <w:b/>
                <w:bCs/>
                <w:lang w:val="de-DE"/>
              </w:rPr>
              <w:t>G</w:t>
            </w:r>
          </w:p>
        </w:tc>
      </w:tr>
      <w:tr w:rsidR="00F61D13" w14:paraId="431C01C1" w14:textId="77777777" w:rsidTr="00F61D13">
        <w:tc>
          <w:tcPr>
            <w:tcW w:w="1334" w:type="dxa"/>
          </w:tcPr>
          <w:p w14:paraId="17AD7345" w14:textId="77777777" w:rsidR="00F61D13" w:rsidRDefault="00F61D13" w:rsidP="00032420">
            <w:pPr>
              <w:jc w:val="both"/>
            </w:pPr>
          </w:p>
        </w:tc>
        <w:tc>
          <w:tcPr>
            <w:tcW w:w="1334" w:type="dxa"/>
          </w:tcPr>
          <w:p w14:paraId="742BD3A3" w14:textId="77777777" w:rsidR="00F61D13" w:rsidRDefault="00F61D13" w:rsidP="00032420">
            <w:pPr>
              <w:jc w:val="both"/>
            </w:pPr>
          </w:p>
        </w:tc>
        <w:tc>
          <w:tcPr>
            <w:tcW w:w="1334" w:type="dxa"/>
          </w:tcPr>
          <w:p w14:paraId="50630F8C" w14:textId="77777777" w:rsidR="00F61D13" w:rsidRDefault="00F61D13" w:rsidP="00032420">
            <w:pPr>
              <w:jc w:val="both"/>
            </w:pPr>
          </w:p>
        </w:tc>
        <w:tc>
          <w:tcPr>
            <w:tcW w:w="1334" w:type="dxa"/>
          </w:tcPr>
          <w:p w14:paraId="0358471A" w14:textId="77777777" w:rsidR="00F61D13" w:rsidRDefault="00F61D13" w:rsidP="00032420">
            <w:pPr>
              <w:jc w:val="both"/>
            </w:pPr>
          </w:p>
        </w:tc>
        <w:tc>
          <w:tcPr>
            <w:tcW w:w="1334" w:type="dxa"/>
          </w:tcPr>
          <w:p w14:paraId="6CAC70BB" w14:textId="77777777" w:rsidR="00F61D13" w:rsidRDefault="00F61D13" w:rsidP="00032420">
            <w:pPr>
              <w:jc w:val="both"/>
            </w:pPr>
          </w:p>
        </w:tc>
        <w:tc>
          <w:tcPr>
            <w:tcW w:w="1334" w:type="dxa"/>
          </w:tcPr>
          <w:p w14:paraId="2E6DB04B" w14:textId="77777777" w:rsidR="00F61D13" w:rsidRDefault="00F61D13" w:rsidP="00032420">
            <w:pPr>
              <w:jc w:val="both"/>
            </w:pPr>
          </w:p>
        </w:tc>
        <w:tc>
          <w:tcPr>
            <w:tcW w:w="1335" w:type="dxa"/>
          </w:tcPr>
          <w:p w14:paraId="4110F88D" w14:textId="77777777" w:rsidR="00F61D13" w:rsidRDefault="00F61D13" w:rsidP="00032420">
            <w:pPr>
              <w:jc w:val="both"/>
            </w:pPr>
          </w:p>
        </w:tc>
      </w:tr>
    </w:tbl>
    <w:p w14:paraId="1D03FCE0" w14:textId="6B69FBFA" w:rsidR="00F61D13" w:rsidRDefault="00F61D13" w:rsidP="00032420">
      <w:pPr>
        <w:jc w:val="both"/>
      </w:pPr>
    </w:p>
    <w:tbl>
      <w:tblPr>
        <w:tblStyle w:val="a3"/>
        <w:tblW w:w="0" w:type="auto"/>
        <w:tblLook w:val="04A0" w:firstRow="1" w:lastRow="0" w:firstColumn="1" w:lastColumn="0" w:noHBand="0" w:noVBand="1"/>
      </w:tblPr>
      <w:tblGrid>
        <w:gridCol w:w="9339"/>
      </w:tblGrid>
      <w:tr w:rsidR="00F61D13" w14:paraId="16967558" w14:textId="77777777" w:rsidTr="00F61D13">
        <w:tc>
          <w:tcPr>
            <w:tcW w:w="9339" w:type="dxa"/>
          </w:tcPr>
          <w:p w14:paraId="7FE53104" w14:textId="3CDEF7B7" w:rsidR="00F61D13" w:rsidRPr="00C76F7C" w:rsidRDefault="00F61D13" w:rsidP="00032420">
            <w:pPr>
              <w:jc w:val="both"/>
              <w:rPr>
                <w:b/>
                <w:bCs/>
              </w:rPr>
            </w:pPr>
            <w:r w:rsidRPr="00C76F7C">
              <w:rPr>
                <w:b/>
                <w:bCs/>
              </w:rPr>
              <w:t xml:space="preserve">2. Прочитайте текст и заполните пропуски </w:t>
            </w:r>
            <w:r w:rsidRPr="00C76F7C">
              <w:rPr>
                <w:b/>
                <w:bCs/>
                <w:lang w:val="de-DE"/>
              </w:rPr>
              <w:t>A</w:t>
            </w:r>
            <w:r w:rsidRPr="00C76F7C">
              <w:rPr>
                <w:b/>
                <w:bCs/>
              </w:rPr>
              <w:t xml:space="preserve"> – </w:t>
            </w:r>
            <w:r w:rsidRPr="00C76F7C">
              <w:rPr>
                <w:b/>
                <w:bCs/>
                <w:lang w:val="de-DE"/>
              </w:rPr>
              <w:t>F</w:t>
            </w:r>
            <w:r w:rsidRPr="00C76F7C">
              <w:rPr>
                <w:b/>
                <w:bCs/>
              </w:rPr>
              <w:t xml:space="preserve"> частями предложений, обозначенными цифрами 1 – 7. Одна из частей 1 – 7 лишняя. Занесите цифры, обозначающие соответствующие части предложений, в таблицу. </w:t>
            </w:r>
          </w:p>
        </w:tc>
      </w:tr>
    </w:tbl>
    <w:p w14:paraId="5BF4A486" w14:textId="50D20943" w:rsidR="00F61D13" w:rsidRDefault="00F61D13" w:rsidP="00032420">
      <w:pPr>
        <w:jc w:val="both"/>
      </w:pPr>
    </w:p>
    <w:p w14:paraId="24BA2AC1" w14:textId="665E8E95" w:rsidR="00F61D13" w:rsidRDefault="00F61D13" w:rsidP="00F61D13">
      <w:pPr>
        <w:jc w:val="center"/>
        <w:rPr>
          <w:b/>
          <w:bCs/>
          <w:lang w:val="de-DE"/>
        </w:rPr>
      </w:pPr>
      <w:r w:rsidRPr="00FD0838">
        <w:rPr>
          <w:b/>
          <w:bCs/>
          <w:lang w:val="de-DE"/>
        </w:rPr>
        <w:t>Richtig vorbereitet</w:t>
      </w:r>
      <w:r w:rsidR="00FD0838" w:rsidRPr="00FD0838">
        <w:rPr>
          <w:b/>
          <w:bCs/>
          <w:lang w:val="de-DE"/>
        </w:rPr>
        <w:t xml:space="preserve"> zum Vorstellungsgespräch gehen</w:t>
      </w:r>
    </w:p>
    <w:p w14:paraId="5490CA43" w14:textId="51AC47E7" w:rsidR="00FD0838" w:rsidRDefault="00FD0838" w:rsidP="00F61D13">
      <w:pPr>
        <w:jc w:val="center"/>
        <w:rPr>
          <w:b/>
          <w:bCs/>
          <w:lang w:val="de-DE"/>
        </w:rPr>
      </w:pPr>
    </w:p>
    <w:p w14:paraId="594F4168" w14:textId="7A4C36BB" w:rsidR="00FD0838" w:rsidRDefault="00FD0838" w:rsidP="00FD0838">
      <w:pPr>
        <w:jc w:val="both"/>
        <w:rPr>
          <w:lang w:val="de-DE"/>
        </w:rPr>
      </w:pPr>
      <w:r>
        <w:rPr>
          <w:lang w:val="de-DE"/>
        </w:rPr>
        <w:t>Vor kurzem habe ich eine neue Arbeitsstelle bekommen, weil ich mich auf mein Vorstellungsgespräch gründlich vorbereitet habe. Es ist A_________________, dass Personalverantwortliche vor allem sehen wollen, wie sich die Kandidaten präsentieren. Beim Vorstellungsgespräch können die Personalverantwortliche dem Bewerber persönlich kennenlernen und sich ein Bild von ihm machen ausgehend von den Fakten, die ihnen schon aus der Bewerbung und dem Lebenslauf bekannt sind. Beim Vorstellungsgespräch achten B______________, ob es dem Bewerber gelingt, sich so zu präsentieren, dass er auch Interesse am Unternehmen und an der Arbeit zeigt. Dabei muss er zeigen, dass er den Anforderungen der jeweiligen Stelle entspricht und dafür auch entsprechende Kompetenzen  vorweisen kann. Man sollte C_______________ reden und zeigen, wie man daran arbeitet. Ich beispielweise habe bei meiner Bewerbung angegeben, dass es mir während der Diskussionen manchmal schwierig ist, überzeugend und deutlich meine Meinung zu äußern. Für meine Unterlagen habe D________________</w:t>
      </w:r>
      <w:r w:rsidR="00D83BFD">
        <w:rPr>
          <w:lang w:val="de-DE"/>
        </w:rPr>
        <w:t>, was ästhetisch besser aussieht als Papiere in der Hand zu haben. Um F________________ zu hinterlassen, habe ich folgende Tipps für die Auswahl der Kleidung eingehalten</w:t>
      </w:r>
      <w:r w:rsidR="00D83BFD" w:rsidRPr="00D83BFD">
        <w:rPr>
          <w:lang w:val="de-DE"/>
        </w:rPr>
        <w:t xml:space="preserve">: </w:t>
      </w:r>
      <w:r w:rsidR="00D83BFD">
        <w:rPr>
          <w:lang w:val="de-DE"/>
        </w:rPr>
        <w:t>keine Miniröcke, keinen auffälligen Schmuck und keine hohen Absätze. Mein Vorstellungsgespräch ist gut verlaufen, und ich bin F_____________.</w:t>
      </w:r>
    </w:p>
    <w:p w14:paraId="58DCA2F0" w14:textId="2363A688" w:rsidR="00D83BFD" w:rsidRDefault="00D83BFD" w:rsidP="00FD0838">
      <w:pPr>
        <w:jc w:val="both"/>
        <w:rPr>
          <w:lang w:val="de-D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D83BFD" w14:paraId="314A62AA" w14:textId="77777777" w:rsidTr="00D83BFD">
        <w:tc>
          <w:tcPr>
            <w:tcW w:w="421" w:type="dxa"/>
          </w:tcPr>
          <w:p w14:paraId="1D304646" w14:textId="3AB0C498" w:rsidR="00D83BFD" w:rsidRDefault="00D83BFD" w:rsidP="00FD0838">
            <w:pPr>
              <w:jc w:val="both"/>
              <w:rPr>
                <w:lang w:val="de-DE"/>
              </w:rPr>
            </w:pPr>
            <w:r>
              <w:rPr>
                <w:lang w:val="de-DE"/>
              </w:rPr>
              <w:t>1.</w:t>
            </w:r>
          </w:p>
        </w:tc>
        <w:tc>
          <w:tcPr>
            <w:tcW w:w="8918" w:type="dxa"/>
          </w:tcPr>
          <w:p w14:paraId="6004C019" w14:textId="39D9691F" w:rsidR="00D83BFD" w:rsidRDefault="00D83BFD" w:rsidP="00FD0838">
            <w:pPr>
              <w:jc w:val="both"/>
              <w:rPr>
                <w:lang w:val="de-DE"/>
              </w:rPr>
            </w:pPr>
            <w:r>
              <w:rPr>
                <w:lang w:val="de-DE"/>
              </w:rPr>
              <w:t>offen über seine Schwächen</w:t>
            </w:r>
          </w:p>
        </w:tc>
      </w:tr>
      <w:tr w:rsidR="00D83BFD" w14:paraId="695E1291" w14:textId="77777777" w:rsidTr="00D83BFD">
        <w:tc>
          <w:tcPr>
            <w:tcW w:w="421" w:type="dxa"/>
          </w:tcPr>
          <w:p w14:paraId="0DB7D699" w14:textId="0DABCA89" w:rsidR="00D83BFD" w:rsidRDefault="00D83BFD" w:rsidP="00FD0838">
            <w:pPr>
              <w:jc w:val="both"/>
              <w:rPr>
                <w:lang w:val="de-DE"/>
              </w:rPr>
            </w:pPr>
            <w:r>
              <w:rPr>
                <w:lang w:val="de-DE"/>
              </w:rPr>
              <w:t xml:space="preserve">2. </w:t>
            </w:r>
          </w:p>
        </w:tc>
        <w:tc>
          <w:tcPr>
            <w:tcW w:w="8918" w:type="dxa"/>
          </w:tcPr>
          <w:p w14:paraId="60B05FF5" w14:textId="65104118" w:rsidR="00D83BFD" w:rsidRDefault="00D83BFD" w:rsidP="00FD0838">
            <w:pPr>
              <w:jc w:val="both"/>
              <w:rPr>
                <w:lang w:val="de-DE"/>
              </w:rPr>
            </w:pPr>
            <w:r>
              <w:rPr>
                <w:lang w:val="de-DE"/>
              </w:rPr>
              <w:t>allseits bekannt</w:t>
            </w:r>
          </w:p>
        </w:tc>
      </w:tr>
      <w:tr w:rsidR="00D83BFD" w14:paraId="277B0B60" w14:textId="77777777" w:rsidTr="00D83BFD">
        <w:tc>
          <w:tcPr>
            <w:tcW w:w="421" w:type="dxa"/>
          </w:tcPr>
          <w:p w14:paraId="58FB3957" w14:textId="5E898233" w:rsidR="00D83BFD" w:rsidRDefault="00D83BFD" w:rsidP="00FD0838">
            <w:pPr>
              <w:jc w:val="both"/>
              <w:rPr>
                <w:lang w:val="de-DE"/>
              </w:rPr>
            </w:pPr>
            <w:r>
              <w:rPr>
                <w:lang w:val="de-DE"/>
              </w:rPr>
              <w:t xml:space="preserve">3. </w:t>
            </w:r>
          </w:p>
        </w:tc>
        <w:tc>
          <w:tcPr>
            <w:tcW w:w="8918" w:type="dxa"/>
          </w:tcPr>
          <w:p w14:paraId="38D39154" w14:textId="366642EF" w:rsidR="00D83BFD" w:rsidRDefault="00D83BFD" w:rsidP="00FD0838">
            <w:pPr>
              <w:jc w:val="both"/>
              <w:rPr>
                <w:lang w:val="de-DE"/>
              </w:rPr>
            </w:pPr>
            <w:r>
              <w:rPr>
                <w:lang w:val="de-DE"/>
              </w:rPr>
              <w:t xml:space="preserve">ich eine Dokumentenmappe </w:t>
            </w:r>
            <w:proofErr w:type="spellStart"/>
            <w:r>
              <w:rPr>
                <w:lang w:val="de-DE"/>
              </w:rPr>
              <w:t>mitgenommem</w:t>
            </w:r>
            <w:proofErr w:type="spellEnd"/>
          </w:p>
        </w:tc>
      </w:tr>
      <w:tr w:rsidR="00D83BFD" w14:paraId="28F9B5B7" w14:textId="77777777" w:rsidTr="00D83BFD">
        <w:tc>
          <w:tcPr>
            <w:tcW w:w="421" w:type="dxa"/>
          </w:tcPr>
          <w:p w14:paraId="36701CC5" w14:textId="0DBBC36A" w:rsidR="00D83BFD" w:rsidRDefault="00D83BFD" w:rsidP="00FD0838">
            <w:pPr>
              <w:jc w:val="both"/>
              <w:rPr>
                <w:lang w:val="de-DE"/>
              </w:rPr>
            </w:pPr>
            <w:r>
              <w:rPr>
                <w:lang w:val="de-DE"/>
              </w:rPr>
              <w:t xml:space="preserve">4. </w:t>
            </w:r>
          </w:p>
        </w:tc>
        <w:tc>
          <w:tcPr>
            <w:tcW w:w="8918" w:type="dxa"/>
          </w:tcPr>
          <w:p w14:paraId="060C8291" w14:textId="71C0BFAD" w:rsidR="00D83BFD" w:rsidRDefault="00D83BFD" w:rsidP="00FD0838">
            <w:pPr>
              <w:jc w:val="both"/>
              <w:rPr>
                <w:lang w:val="de-DE"/>
              </w:rPr>
            </w:pPr>
            <w:r>
              <w:rPr>
                <w:lang w:val="de-DE"/>
              </w:rPr>
              <w:t>Personalverantwortliche darauf</w:t>
            </w:r>
          </w:p>
        </w:tc>
      </w:tr>
      <w:tr w:rsidR="00D83BFD" w14:paraId="6F85B10F" w14:textId="77777777" w:rsidTr="00D83BFD">
        <w:tc>
          <w:tcPr>
            <w:tcW w:w="421" w:type="dxa"/>
          </w:tcPr>
          <w:p w14:paraId="0EBCFA6F" w14:textId="5BFF2862" w:rsidR="00D83BFD" w:rsidRDefault="00D83BFD" w:rsidP="00FD0838">
            <w:pPr>
              <w:jc w:val="both"/>
              <w:rPr>
                <w:lang w:val="de-DE"/>
              </w:rPr>
            </w:pPr>
            <w:r>
              <w:rPr>
                <w:lang w:val="de-DE"/>
              </w:rPr>
              <w:t>5.</w:t>
            </w:r>
          </w:p>
        </w:tc>
        <w:tc>
          <w:tcPr>
            <w:tcW w:w="8918" w:type="dxa"/>
          </w:tcPr>
          <w:p w14:paraId="02E03CB6" w14:textId="2FEE1D73" w:rsidR="00D83BFD" w:rsidRDefault="00D83BFD" w:rsidP="00FD0838">
            <w:pPr>
              <w:jc w:val="both"/>
              <w:rPr>
                <w:lang w:val="de-DE"/>
              </w:rPr>
            </w:pPr>
            <w:r>
              <w:rPr>
                <w:lang w:val="de-DE"/>
              </w:rPr>
              <w:t>jetzt beschäftigt</w:t>
            </w:r>
          </w:p>
        </w:tc>
      </w:tr>
      <w:tr w:rsidR="00D83BFD" w14:paraId="7E385840" w14:textId="77777777" w:rsidTr="00D83BFD">
        <w:tc>
          <w:tcPr>
            <w:tcW w:w="421" w:type="dxa"/>
          </w:tcPr>
          <w:p w14:paraId="76E68D53" w14:textId="77C55C29" w:rsidR="00D83BFD" w:rsidRDefault="00D83BFD" w:rsidP="00FD0838">
            <w:pPr>
              <w:jc w:val="both"/>
              <w:rPr>
                <w:lang w:val="de-DE"/>
              </w:rPr>
            </w:pPr>
            <w:r>
              <w:rPr>
                <w:lang w:val="de-DE"/>
              </w:rPr>
              <w:t>6.</w:t>
            </w:r>
          </w:p>
        </w:tc>
        <w:tc>
          <w:tcPr>
            <w:tcW w:w="8918" w:type="dxa"/>
          </w:tcPr>
          <w:p w14:paraId="05C8AA42" w14:textId="1B6678F5" w:rsidR="00D83BFD" w:rsidRDefault="00D83BFD" w:rsidP="00FD0838">
            <w:pPr>
              <w:jc w:val="both"/>
              <w:rPr>
                <w:lang w:val="de-DE"/>
              </w:rPr>
            </w:pPr>
            <w:r>
              <w:rPr>
                <w:lang w:val="de-DE"/>
              </w:rPr>
              <w:t>dieses Schauspiel sofort durchschauen</w:t>
            </w:r>
          </w:p>
        </w:tc>
      </w:tr>
      <w:tr w:rsidR="00D83BFD" w14:paraId="4906575D" w14:textId="77777777" w:rsidTr="00D83BFD">
        <w:tc>
          <w:tcPr>
            <w:tcW w:w="421" w:type="dxa"/>
          </w:tcPr>
          <w:p w14:paraId="529E8AE2" w14:textId="033A019A" w:rsidR="00D83BFD" w:rsidRDefault="00D83BFD" w:rsidP="00FD0838">
            <w:pPr>
              <w:jc w:val="both"/>
              <w:rPr>
                <w:lang w:val="de-DE"/>
              </w:rPr>
            </w:pPr>
            <w:r>
              <w:rPr>
                <w:lang w:val="de-DE"/>
              </w:rPr>
              <w:t>7.</w:t>
            </w:r>
          </w:p>
        </w:tc>
        <w:tc>
          <w:tcPr>
            <w:tcW w:w="8918" w:type="dxa"/>
          </w:tcPr>
          <w:p w14:paraId="2742CEDA" w14:textId="14C2AB5F" w:rsidR="00D83BFD" w:rsidRDefault="00D83BFD" w:rsidP="00FD0838">
            <w:pPr>
              <w:jc w:val="both"/>
              <w:rPr>
                <w:lang w:val="de-DE"/>
              </w:rPr>
            </w:pPr>
            <w:r>
              <w:rPr>
                <w:lang w:val="de-DE"/>
              </w:rPr>
              <w:t>keinen schlechten Eindruck</w:t>
            </w:r>
          </w:p>
        </w:tc>
      </w:tr>
    </w:tbl>
    <w:p w14:paraId="40F884FA" w14:textId="0B351955" w:rsidR="00D83BFD" w:rsidRDefault="00D83BFD" w:rsidP="00FD0838">
      <w:pPr>
        <w:jc w:val="both"/>
        <w:rPr>
          <w:lang w:val="de-DE"/>
        </w:rPr>
      </w:pPr>
    </w:p>
    <w:tbl>
      <w:tblPr>
        <w:tblStyle w:val="a3"/>
        <w:tblW w:w="0" w:type="auto"/>
        <w:tblLook w:val="04A0" w:firstRow="1" w:lastRow="0" w:firstColumn="1" w:lastColumn="0" w:noHBand="0" w:noVBand="1"/>
      </w:tblPr>
      <w:tblGrid>
        <w:gridCol w:w="9339"/>
      </w:tblGrid>
      <w:tr w:rsidR="00D83BFD" w:rsidRPr="00D83BFD" w14:paraId="48816F2B" w14:textId="77777777" w:rsidTr="00D83BFD">
        <w:tc>
          <w:tcPr>
            <w:tcW w:w="9339" w:type="dxa"/>
          </w:tcPr>
          <w:p w14:paraId="7F966A85" w14:textId="17A3F5EA" w:rsidR="00D83BFD" w:rsidRPr="00D83BFD" w:rsidRDefault="00D83BFD" w:rsidP="00FD0838">
            <w:pPr>
              <w:jc w:val="both"/>
            </w:pPr>
            <w:r w:rsidRPr="00C76F7C">
              <w:rPr>
                <w:b/>
                <w:bCs/>
              </w:rPr>
              <w:t>3. Прочитайте текст и выполните задания 12-18. В каждом задании запишите в поле ответа цифру 1, 2, 3 или 4, соответствующую выбранному Вами варианту ответа</w:t>
            </w:r>
            <w:r>
              <w:t>.</w:t>
            </w:r>
          </w:p>
        </w:tc>
      </w:tr>
    </w:tbl>
    <w:p w14:paraId="0F197FBD" w14:textId="081DD705" w:rsidR="00D83BFD" w:rsidRDefault="00D83BFD" w:rsidP="00FD0838">
      <w:pPr>
        <w:jc w:val="both"/>
      </w:pPr>
    </w:p>
    <w:p w14:paraId="7BCE9974" w14:textId="09CD2AC7" w:rsidR="00D83BFD" w:rsidRDefault="00D83BFD" w:rsidP="00D83BFD">
      <w:pPr>
        <w:jc w:val="center"/>
        <w:rPr>
          <w:b/>
          <w:bCs/>
          <w:lang w:val="de-DE"/>
        </w:rPr>
      </w:pPr>
      <w:r>
        <w:rPr>
          <w:b/>
          <w:bCs/>
          <w:lang w:val="de-DE"/>
        </w:rPr>
        <w:t>Wie man ein Blogger auf Instagram wird</w:t>
      </w:r>
    </w:p>
    <w:p w14:paraId="1EEED1D0" w14:textId="4AF3D0E9" w:rsidR="00D83BFD" w:rsidRDefault="00D83BFD" w:rsidP="00D83BFD">
      <w:pPr>
        <w:jc w:val="center"/>
        <w:rPr>
          <w:b/>
          <w:bCs/>
          <w:lang w:val="de-DE"/>
        </w:rPr>
      </w:pPr>
    </w:p>
    <w:p w14:paraId="06A244E7" w14:textId="6F81049A" w:rsidR="00D83BFD" w:rsidRDefault="00D83BFD" w:rsidP="00D83BFD">
      <w:pPr>
        <w:jc w:val="both"/>
        <w:rPr>
          <w:lang w:val="de-DE"/>
        </w:rPr>
      </w:pPr>
      <w:r w:rsidRPr="00D83BFD">
        <w:rPr>
          <w:lang w:val="de-DE"/>
        </w:rPr>
        <w:t xml:space="preserve">Heutzutage </w:t>
      </w:r>
      <w:r w:rsidR="00DA18F0">
        <w:rPr>
          <w:lang w:val="de-DE"/>
        </w:rPr>
        <w:t xml:space="preserve">ist es unbestreitbar, dass Instagram das Leben der meisten Menschen auf der Welt verändert hat. Statt die eigenen Profile zu verstecken, geht der Trend jetzt in die andere Richtung. Viele Menschen erzählen heutzutage sehr gerne über sich, über ihr Leben und über ihre Familie. Die 19-jährige Swetlana schon lange ihren eigenen Blog auf Instagram, der ihrer Meinung nach eine große Rolle für die soziale Kommunikation spielt. „allerdings kann man mit einem Blog </w:t>
      </w:r>
      <w:r w:rsidR="00DA18F0">
        <w:rPr>
          <w:lang w:val="de-DE"/>
        </w:rPr>
        <w:lastRenderedPageBreak/>
        <w:t>verschiedene Ziele verfolgen. Für die einen ist es nur Spaß, aber andere wiederum sehen</w:t>
      </w:r>
      <w:r w:rsidR="00C76F7C">
        <w:rPr>
          <w:lang w:val="de-DE"/>
        </w:rPr>
        <w:t xml:space="preserve"> </w:t>
      </w:r>
      <w:r w:rsidR="00DA18F0">
        <w:rPr>
          <w:lang w:val="de-DE"/>
        </w:rPr>
        <w:t>es als ihren Beruf“, erklärt Swetlana.</w:t>
      </w:r>
    </w:p>
    <w:p w14:paraId="59736136" w14:textId="3A653E6B" w:rsidR="00DA18F0" w:rsidRDefault="00DA18F0" w:rsidP="00D83BFD">
      <w:pPr>
        <w:jc w:val="both"/>
        <w:rPr>
          <w:lang w:val="de-DE"/>
        </w:rPr>
      </w:pPr>
    </w:p>
    <w:p w14:paraId="591854A1" w14:textId="6DD90DD1" w:rsidR="00DA18F0" w:rsidRDefault="00DA18F0" w:rsidP="00D83BFD">
      <w:pPr>
        <w:jc w:val="both"/>
        <w:rPr>
          <w:lang w:val="de-DE"/>
        </w:rPr>
      </w:pPr>
      <w:r>
        <w:rPr>
          <w:lang w:val="de-DE"/>
        </w:rPr>
        <w:t>Bei der Wahl eines Blog-Themas orientiert sich Swetlana nicht nur an ihren Interessen, sondern auch an den Interessen der User des sozialen Netzwerkes. „Ich beispielweise liebe Tiere. Wir haben bei uns zu Hause eine Perserkatze. Ich weiß alles über diese Katzenart, und deswegen lautet das Thema meines Blogs „Perserkatzen“. Da ich mich gut in diesem Thema auskenne, sind die Informationen in meinen Posts immer korrekt und sehr nützlich für die Leser“, erzählt die Bloggerin Swetlana.</w:t>
      </w:r>
    </w:p>
    <w:p w14:paraId="3AF3F506" w14:textId="3C0BC8D0" w:rsidR="00DA18F0" w:rsidRDefault="00DA18F0" w:rsidP="00D83BFD">
      <w:pPr>
        <w:jc w:val="both"/>
        <w:rPr>
          <w:lang w:val="de-DE"/>
        </w:rPr>
      </w:pPr>
    </w:p>
    <w:p w14:paraId="2B23A10A" w14:textId="375939EC" w:rsidR="00DA18F0" w:rsidRDefault="00DA18F0" w:rsidP="00D83BFD">
      <w:pPr>
        <w:jc w:val="both"/>
        <w:rPr>
          <w:lang w:val="de-DE"/>
        </w:rPr>
      </w:pPr>
      <w:r>
        <w:rPr>
          <w:lang w:val="de-DE"/>
        </w:rPr>
        <w:t xml:space="preserve">Sie versucht </w:t>
      </w:r>
      <w:r w:rsidR="00000147">
        <w:rPr>
          <w:lang w:val="de-DE"/>
        </w:rPr>
        <w:t xml:space="preserve">das Interesse ihres Publikums mit Postings zu wecken. Das führt dazu, dass User ihr Profil öfter besuchen, um mehr über sie und natürlich auch über ihren Kater zu erfahren, z.B. auch über Katzenausstellungen. Swetlana wollte übrigens anonym bleiben, weswegen sie ihrem Blog aus der Sicht einer Zeichentrickfigur führt. Swetlana erzählt außerdem, dass man einen Account ausschließlich aus Profitgründen anlegen kann. In diesem Fall sollte man kein Logo als Avatar wählen, denn User abonnieren viel lieber die Seite eines echten Menschen. </w:t>
      </w:r>
    </w:p>
    <w:p w14:paraId="750FF124" w14:textId="7FA2ED2F" w:rsidR="00000147" w:rsidRDefault="00000147" w:rsidP="00D83BFD">
      <w:pPr>
        <w:jc w:val="both"/>
        <w:rPr>
          <w:lang w:val="de-DE"/>
        </w:rPr>
      </w:pPr>
    </w:p>
    <w:p w14:paraId="28720EB3" w14:textId="56A6D94C" w:rsidR="00000147" w:rsidRDefault="00000147" w:rsidP="00D83BFD">
      <w:pPr>
        <w:jc w:val="both"/>
        <w:rPr>
          <w:lang w:val="de-DE"/>
        </w:rPr>
      </w:pPr>
      <w:r>
        <w:rPr>
          <w:lang w:val="de-DE"/>
        </w:rPr>
        <w:t>Wenn man ein bekannter Blogger auf Instagram werden will, sollte man Swetlana zufolge seinem ersten Posting besondere Beachtung</w:t>
      </w:r>
      <w:r w:rsidR="0079459A">
        <w:rPr>
          <w:lang w:val="de-DE"/>
        </w:rPr>
        <w:t xml:space="preserve"> schenken. Sie ist überzeugt, dass man nicht damit anfangen sollte zu erklären, warum man einen Blog führen will, weil sich niemand dafür interessiert. Man sollte gleich zu Anfangen etwas zum gewählten Thema posten und damit die zukünftigen Abonnenten positiv überraschen.</w:t>
      </w:r>
    </w:p>
    <w:p w14:paraId="59EB1B10" w14:textId="2B7A2894" w:rsidR="0079459A" w:rsidRDefault="0079459A" w:rsidP="00D83BFD">
      <w:pPr>
        <w:jc w:val="both"/>
        <w:rPr>
          <w:lang w:val="de-DE"/>
        </w:rPr>
      </w:pPr>
    </w:p>
    <w:p w14:paraId="08738199" w14:textId="53137BD8" w:rsidR="0079459A" w:rsidRDefault="0079459A" w:rsidP="00D83BFD">
      <w:pPr>
        <w:jc w:val="both"/>
        <w:rPr>
          <w:lang w:val="de-DE"/>
        </w:rPr>
      </w:pPr>
      <w:r>
        <w:rPr>
          <w:lang w:val="de-DE"/>
        </w:rPr>
        <w:t>Welche Posts sollte man auf seiner Seite haben? Wenn der Blog für die Leser uninteressant ist werden sie ihn nur anschauen und die Seite wieder verlassen und zwar für immer. Der Content des Blogs spielt hier eine große Rolle. Hier sind einige einfache Regeln, die dabei helfen, einen interessanten Blog auf Instagram zu führen. „In der Kürze liegt die Würze“ heißt es ja. Deswegen sollte man keine langen Posts schreiben. Stattdessen sollte man den Text durch Leerzeilen in mehrere Absätze unterteilen. Ein Foto sollte immer zum Inhalt des Posts passen. Beim Bloggen ist die Kommunikation zwischen Autor und Leser besonders wichtig. Swetlana zum Beispiel versucht regelmäßig, die Fragen ihrer Abonnenten zu beantworten, mit ihnen respektvoll umzugehen und nach Möglichkeit Feedback durchzulesen, dass man nicht beantworten muss.</w:t>
      </w:r>
    </w:p>
    <w:p w14:paraId="2D82EB6E" w14:textId="128EAC43" w:rsidR="0079459A" w:rsidRDefault="0079459A" w:rsidP="00D83BFD">
      <w:pPr>
        <w:jc w:val="both"/>
        <w:rPr>
          <w:lang w:val="de-DE"/>
        </w:rPr>
      </w:pPr>
    </w:p>
    <w:p w14:paraId="06733CE4" w14:textId="3D68B18A" w:rsidR="0079459A" w:rsidRDefault="0079459A" w:rsidP="00D83BFD">
      <w:pPr>
        <w:jc w:val="both"/>
        <w:rPr>
          <w:lang w:val="de-DE"/>
        </w:rPr>
      </w:pPr>
      <w:r>
        <w:rPr>
          <w:lang w:val="de-DE"/>
        </w:rPr>
        <w:t xml:space="preserve">„Wenn man als Blogger noch ganz am Anfang steht, ist es sehr wichtig die richtige Zeit </w:t>
      </w:r>
      <w:r w:rsidR="00164490">
        <w:rPr>
          <w:lang w:val="de-DE"/>
        </w:rPr>
        <w:t>für das Veröffentlichen von Informationen zu finden. Das wäre etwa um 8 bis 10 Uhr morgens, wenn die Leute sich fertigmachen und zur Arbeit gehen. Versucht nicht zwischen 18 und 20 Uhr zu posten, denn um die Zeit sind fast alle Blogger aktiv und euer Post kann so ganz schnell ganz unten auf der Liste der Posts stehen“, so Swetlana.</w:t>
      </w:r>
    </w:p>
    <w:p w14:paraId="746FC54F" w14:textId="7EF16128" w:rsidR="00164490" w:rsidRDefault="00164490" w:rsidP="00D83BFD">
      <w:pPr>
        <w:jc w:val="both"/>
        <w:rPr>
          <w:lang w:val="de-DE"/>
        </w:rPr>
      </w:pPr>
    </w:p>
    <w:p w14:paraId="0D29264F" w14:textId="7C439B0E" w:rsidR="00164490" w:rsidRDefault="00164490" w:rsidP="00D83BFD">
      <w:pPr>
        <w:jc w:val="both"/>
        <w:rPr>
          <w:lang w:val="de-DE"/>
        </w:rPr>
      </w:pPr>
      <w:r>
        <w:rPr>
          <w:lang w:val="de-DE"/>
        </w:rPr>
        <w:t>Wenn man einen Blog auf Instagram hat, kann man damit auch Geld verdienen. Der bekannte Fußballer Cristiano Ronaldo beispielweise hat auf Instagram über 51 Millionen Follower und verdient mit jeder Werbeanzeige in seinem Blog etwa 230 000 Euro.</w:t>
      </w:r>
    </w:p>
    <w:p w14:paraId="48A04FB6" w14:textId="491EDB0C" w:rsidR="00164490" w:rsidRDefault="00164490" w:rsidP="00D83BFD">
      <w:pPr>
        <w:jc w:val="both"/>
        <w:rPr>
          <w:lang w:val="de-DE"/>
        </w:rPr>
      </w:pPr>
    </w:p>
    <w:p w14:paraId="3FC644B5" w14:textId="5098B701" w:rsidR="00164490" w:rsidRDefault="00164490" w:rsidP="00D83BFD">
      <w:pPr>
        <w:jc w:val="both"/>
        <w:rPr>
          <w:b/>
          <w:bCs/>
          <w:lang w:val="de-DE"/>
        </w:rPr>
      </w:pPr>
      <w:r>
        <w:rPr>
          <w:b/>
          <w:bCs/>
          <w:lang w:val="de-DE"/>
        </w:rPr>
        <w:t xml:space="preserve">1. </w:t>
      </w:r>
      <w:r w:rsidRPr="00164490">
        <w:rPr>
          <w:b/>
          <w:bCs/>
          <w:lang w:val="de-DE"/>
        </w:rPr>
        <w:t>Worauf hat Swetlana bei der Wahl ihres Blog-Themas geachtet?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164490" w14:paraId="519083EB" w14:textId="77777777" w:rsidTr="006E278C">
        <w:tc>
          <w:tcPr>
            <w:tcW w:w="421" w:type="dxa"/>
          </w:tcPr>
          <w:p w14:paraId="685E52FE" w14:textId="562DC9EC" w:rsidR="00164490" w:rsidRDefault="00164490" w:rsidP="00D83BFD">
            <w:pPr>
              <w:jc w:val="both"/>
              <w:rPr>
                <w:lang w:val="de-DE"/>
              </w:rPr>
            </w:pPr>
            <w:r>
              <w:rPr>
                <w:lang w:val="de-DE"/>
              </w:rPr>
              <w:t>1.</w:t>
            </w:r>
          </w:p>
        </w:tc>
        <w:tc>
          <w:tcPr>
            <w:tcW w:w="8918" w:type="dxa"/>
          </w:tcPr>
          <w:p w14:paraId="05A2CC9E" w14:textId="2E3B4D3E" w:rsidR="00164490" w:rsidRDefault="00164490" w:rsidP="00D83BFD">
            <w:pPr>
              <w:jc w:val="both"/>
              <w:rPr>
                <w:lang w:val="de-DE"/>
              </w:rPr>
            </w:pPr>
            <w:r>
              <w:rPr>
                <w:lang w:val="de-DE"/>
              </w:rPr>
              <w:t>Auf die Lieblingsthema ihrer Freunde</w:t>
            </w:r>
          </w:p>
        </w:tc>
      </w:tr>
      <w:tr w:rsidR="00164490" w14:paraId="72341F08" w14:textId="77777777" w:rsidTr="006E278C">
        <w:tc>
          <w:tcPr>
            <w:tcW w:w="421" w:type="dxa"/>
          </w:tcPr>
          <w:p w14:paraId="3021A2E4" w14:textId="15955DA2" w:rsidR="00164490" w:rsidRDefault="00164490" w:rsidP="00D83BFD">
            <w:pPr>
              <w:jc w:val="both"/>
              <w:rPr>
                <w:lang w:val="de-DE"/>
              </w:rPr>
            </w:pPr>
            <w:r>
              <w:rPr>
                <w:lang w:val="de-DE"/>
              </w:rPr>
              <w:t>2.</w:t>
            </w:r>
          </w:p>
        </w:tc>
        <w:tc>
          <w:tcPr>
            <w:tcW w:w="8918" w:type="dxa"/>
          </w:tcPr>
          <w:p w14:paraId="1572DA79" w14:textId="1850AF39" w:rsidR="00164490" w:rsidRDefault="00164490" w:rsidP="00D83BFD">
            <w:pPr>
              <w:jc w:val="both"/>
              <w:rPr>
                <w:lang w:val="de-DE"/>
              </w:rPr>
            </w:pPr>
            <w:r>
              <w:rPr>
                <w:lang w:val="de-DE"/>
              </w:rPr>
              <w:t>Auf die Lieblingsthema</w:t>
            </w:r>
            <w:r>
              <w:rPr>
                <w:lang w:val="de-DE"/>
              </w:rPr>
              <w:t xml:space="preserve"> des Jahres</w:t>
            </w:r>
          </w:p>
        </w:tc>
      </w:tr>
      <w:tr w:rsidR="00164490" w14:paraId="1A66A883" w14:textId="77777777" w:rsidTr="006E278C">
        <w:tc>
          <w:tcPr>
            <w:tcW w:w="421" w:type="dxa"/>
          </w:tcPr>
          <w:p w14:paraId="54977642" w14:textId="10DDD051" w:rsidR="00164490" w:rsidRDefault="00164490" w:rsidP="00D83BFD">
            <w:pPr>
              <w:jc w:val="both"/>
              <w:rPr>
                <w:lang w:val="de-DE"/>
              </w:rPr>
            </w:pPr>
            <w:r>
              <w:rPr>
                <w:lang w:val="de-DE"/>
              </w:rPr>
              <w:t>3.</w:t>
            </w:r>
          </w:p>
        </w:tc>
        <w:tc>
          <w:tcPr>
            <w:tcW w:w="8918" w:type="dxa"/>
          </w:tcPr>
          <w:p w14:paraId="51A0A1A9" w14:textId="3AE4ACF5" w:rsidR="00164490" w:rsidRDefault="00164490" w:rsidP="00D83BFD">
            <w:pPr>
              <w:jc w:val="both"/>
              <w:rPr>
                <w:lang w:val="de-DE"/>
              </w:rPr>
            </w:pPr>
            <w:r>
              <w:rPr>
                <w:lang w:val="de-DE"/>
              </w:rPr>
              <w:t>Auf die Lieblingsthema</w:t>
            </w:r>
            <w:r>
              <w:rPr>
                <w:lang w:val="de-DE"/>
              </w:rPr>
              <w:t xml:space="preserve"> des sozialen Netzwerken</w:t>
            </w:r>
          </w:p>
        </w:tc>
      </w:tr>
      <w:tr w:rsidR="00164490" w14:paraId="62C63A42" w14:textId="77777777" w:rsidTr="006E278C">
        <w:tc>
          <w:tcPr>
            <w:tcW w:w="421" w:type="dxa"/>
          </w:tcPr>
          <w:p w14:paraId="6F5B7471" w14:textId="5757B38F" w:rsidR="00164490" w:rsidRDefault="00164490" w:rsidP="00D83BFD">
            <w:pPr>
              <w:jc w:val="both"/>
              <w:rPr>
                <w:lang w:val="de-DE"/>
              </w:rPr>
            </w:pPr>
            <w:r>
              <w:rPr>
                <w:lang w:val="de-DE"/>
              </w:rPr>
              <w:t>4.</w:t>
            </w:r>
          </w:p>
        </w:tc>
        <w:tc>
          <w:tcPr>
            <w:tcW w:w="8918" w:type="dxa"/>
          </w:tcPr>
          <w:p w14:paraId="228EFE80" w14:textId="488F1B20" w:rsidR="00164490" w:rsidRDefault="00164490" w:rsidP="00D83BFD">
            <w:pPr>
              <w:jc w:val="both"/>
              <w:rPr>
                <w:lang w:val="de-DE"/>
              </w:rPr>
            </w:pPr>
            <w:r>
              <w:rPr>
                <w:lang w:val="de-DE"/>
              </w:rPr>
              <w:t>Auf die Lieblingsthema</w:t>
            </w:r>
            <w:r>
              <w:rPr>
                <w:lang w:val="de-DE"/>
              </w:rPr>
              <w:t xml:space="preserve"> der Internetgemeinde</w:t>
            </w:r>
          </w:p>
        </w:tc>
      </w:tr>
    </w:tbl>
    <w:p w14:paraId="7EF10333" w14:textId="5A9051B6" w:rsidR="00164490" w:rsidRDefault="00164490" w:rsidP="00D83BFD">
      <w:pPr>
        <w:jc w:val="both"/>
        <w:rPr>
          <w:lang w:val="de-DE"/>
        </w:rPr>
      </w:pPr>
    </w:p>
    <w:p w14:paraId="6D9B8802" w14:textId="4716BA4E" w:rsidR="00164490" w:rsidRPr="006E278C" w:rsidRDefault="00164490" w:rsidP="00D83BFD">
      <w:pPr>
        <w:jc w:val="both"/>
        <w:rPr>
          <w:b/>
          <w:bCs/>
          <w:lang w:val="de-DE"/>
        </w:rPr>
      </w:pPr>
      <w:r w:rsidRPr="006E278C">
        <w:rPr>
          <w:b/>
          <w:bCs/>
          <w:lang w:val="de-DE"/>
        </w:rPr>
        <w:lastRenderedPageBreak/>
        <w:t>2. Wie beschreibt Swetlana die Informationen in ihren Posts?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164490" w14:paraId="03F40EB4" w14:textId="77777777" w:rsidTr="006E278C">
        <w:tc>
          <w:tcPr>
            <w:tcW w:w="421" w:type="dxa"/>
          </w:tcPr>
          <w:p w14:paraId="1F563181" w14:textId="77777777" w:rsidR="00164490" w:rsidRDefault="00164490" w:rsidP="0062508D">
            <w:pPr>
              <w:jc w:val="both"/>
              <w:rPr>
                <w:lang w:val="de-DE"/>
              </w:rPr>
            </w:pPr>
            <w:r>
              <w:rPr>
                <w:lang w:val="de-DE"/>
              </w:rPr>
              <w:t>1.</w:t>
            </w:r>
          </w:p>
        </w:tc>
        <w:tc>
          <w:tcPr>
            <w:tcW w:w="8918" w:type="dxa"/>
          </w:tcPr>
          <w:p w14:paraId="48B5DD35" w14:textId="1D0C5797" w:rsidR="00164490" w:rsidRDefault="00164490" w:rsidP="0062508D">
            <w:pPr>
              <w:jc w:val="both"/>
              <w:rPr>
                <w:lang w:val="de-DE"/>
              </w:rPr>
            </w:pPr>
            <w:r>
              <w:rPr>
                <w:lang w:val="de-DE"/>
              </w:rPr>
              <w:t>Sie beschreibt sie als hilfreich</w:t>
            </w:r>
          </w:p>
        </w:tc>
      </w:tr>
      <w:tr w:rsidR="00164490" w14:paraId="5BF5D178" w14:textId="77777777" w:rsidTr="006E278C">
        <w:tc>
          <w:tcPr>
            <w:tcW w:w="421" w:type="dxa"/>
          </w:tcPr>
          <w:p w14:paraId="44E4B7B4" w14:textId="77777777" w:rsidR="00164490" w:rsidRDefault="00164490" w:rsidP="0062508D">
            <w:pPr>
              <w:jc w:val="both"/>
              <w:rPr>
                <w:lang w:val="de-DE"/>
              </w:rPr>
            </w:pPr>
            <w:r>
              <w:rPr>
                <w:lang w:val="de-DE"/>
              </w:rPr>
              <w:t>2.</w:t>
            </w:r>
          </w:p>
        </w:tc>
        <w:tc>
          <w:tcPr>
            <w:tcW w:w="8918" w:type="dxa"/>
          </w:tcPr>
          <w:p w14:paraId="15684398" w14:textId="510E84F2" w:rsidR="00164490" w:rsidRDefault="00164490" w:rsidP="0062508D">
            <w:pPr>
              <w:jc w:val="both"/>
              <w:rPr>
                <w:lang w:val="de-DE"/>
              </w:rPr>
            </w:pPr>
            <w:r>
              <w:rPr>
                <w:lang w:val="de-DE"/>
              </w:rPr>
              <w:t>Sie beschreibt sie als</w:t>
            </w:r>
            <w:r>
              <w:rPr>
                <w:lang w:val="de-DE"/>
              </w:rPr>
              <w:t xml:space="preserve"> trivial</w:t>
            </w:r>
          </w:p>
        </w:tc>
      </w:tr>
      <w:tr w:rsidR="00164490" w14:paraId="519E7378" w14:textId="77777777" w:rsidTr="006E278C">
        <w:tc>
          <w:tcPr>
            <w:tcW w:w="421" w:type="dxa"/>
          </w:tcPr>
          <w:p w14:paraId="0071CBBA" w14:textId="77777777" w:rsidR="00164490" w:rsidRDefault="00164490" w:rsidP="0062508D">
            <w:pPr>
              <w:jc w:val="both"/>
              <w:rPr>
                <w:lang w:val="de-DE"/>
              </w:rPr>
            </w:pPr>
            <w:r>
              <w:rPr>
                <w:lang w:val="de-DE"/>
              </w:rPr>
              <w:t>3.</w:t>
            </w:r>
          </w:p>
        </w:tc>
        <w:tc>
          <w:tcPr>
            <w:tcW w:w="8918" w:type="dxa"/>
          </w:tcPr>
          <w:p w14:paraId="28A15DF6" w14:textId="7E08C229" w:rsidR="00164490" w:rsidRDefault="00164490" w:rsidP="0062508D">
            <w:pPr>
              <w:jc w:val="both"/>
              <w:rPr>
                <w:lang w:val="de-DE"/>
              </w:rPr>
            </w:pPr>
            <w:r>
              <w:rPr>
                <w:lang w:val="de-DE"/>
              </w:rPr>
              <w:t>Sie beschreibt sie als</w:t>
            </w:r>
            <w:r>
              <w:rPr>
                <w:lang w:val="de-DE"/>
              </w:rPr>
              <w:t xml:space="preserve"> kreativ</w:t>
            </w:r>
          </w:p>
        </w:tc>
      </w:tr>
      <w:tr w:rsidR="00164490" w14:paraId="58A7F072" w14:textId="77777777" w:rsidTr="006E278C">
        <w:tc>
          <w:tcPr>
            <w:tcW w:w="421" w:type="dxa"/>
          </w:tcPr>
          <w:p w14:paraId="46C0A46A" w14:textId="77777777" w:rsidR="00164490" w:rsidRDefault="00164490" w:rsidP="0062508D">
            <w:pPr>
              <w:jc w:val="both"/>
              <w:rPr>
                <w:lang w:val="de-DE"/>
              </w:rPr>
            </w:pPr>
            <w:r>
              <w:rPr>
                <w:lang w:val="de-DE"/>
              </w:rPr>
              <w:t>4.</w:t>
            </w:r>
          </w:p>
        </w:tc>
        <w:tc>
          <w:tcPr>
            <w:tcW w:w="8918" w:type="dxa"/>
          </w:tcPr>
          <w:p w14:paraId="6770422F" w14:textId="60F08588" w:rsidR="00164490" w:rsidRDefault="00164490" w:rsidP="0062508D">
            <w:pPr>
              <w:jc w:val="both"/>
              <w:rPr>
                <w:lang w:val="de-DE"/>
              </w:rPr>
            </w:pPr>
            <w:r>
              <w:rPr>
                <w:lang w:val="de-DE"/>
              </w:rPr>
              <w:t>Sie beschreibt sie als</w:t>
            </w:r>
            <w:r>
              <w:rPr>
                <w:lang w:val="de-DE"/>
              </w:rPr>
              <w:t xml:space="preserve"> interessant</w:t>
            </w:r>
          </w:p>
        </w:tc>
      </w:tr>
    </w:tbl>
    <w:p w14:paraId="4DF61342" w14:textId="063FAA4C" w:rsidR="00164490" w:rsidRDefault="00164490" w:rsidP="00D83BFD">
      <w:pPr>
        <w:jc w:val="both"/>
        <w:rPr>
          <w:lang w:val="de-DE"/>
        </w:rPr>
      </w:pPr>
    </w:p>
    <w:p w14:paraId="5374CAB3" w14:textId="3CCDA444" w:rsidR="00164490" w:rsidRPr="006E278C" w:rsidRDefault="00164490" w:rsidP="00D83BFD">
      <w:pPr>
        <w:jc w:val="both"/>
        <w:rPr>
          <w:b/>
          <w:bCs/>
          <w:lang w:val="de-DE"/>
        </w:rPr>
      </w:pPr>
      <w:r w:rsidRPr="006E278C">
        <w:rPr>
          <w:b/>
          <w:bCs/>
          <w:lang w:val="de-DE"/>
        </w:rPr>
        <w:t xml:space="preserve">3. Welche dieser Aussagen </w:t>
      </w:r>
      <w:r w:rsidR="004829A6" w:rsidRPr="006E278C">
        <w:rPr>
          <w:b/>
          <w:bCs/>
          <w:lang w:val="de-DE"/>
        </w:rPr>
        <w:t>über Swetlanas Blog stimmt nicht?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4829A6" w14:paraId="1D951F35" w14:textId="77777777" w:rsidTr="006E278C">
        <w:tc>
          <w:tcPr>
            <w:tcW w:w="421" w:type="dxa"/>
          </w:tcPr>
          <w:p w14:paraId="2CC78AAB" w14:textId="77777777" w:rsidR="004829A6" w:rsidRDefault="004829A6" w:rsidP="0062508D">
            <w:pPr>
              <w:jc w:val="both"/>
              <w:rPr>
                <w:lang w:val="de-DE"/>
              </w:rPr>
            </w:pPr>
            <w:r>
              <w:rPr>
                <w:lang w:val="de-DE"/>
              </w:rPr>
              <w:t>1.</w:t>
            </w:r>
          </w:p>
        </w:tc>
        <w:tc>
          <w:tcPr>
            <w:tcW w:w="8918" w:type="dxa"/>
          </w:tcPr>
          <w:p w14:paraId="7E1F9B48" w14:textId="68C9B4FE" w:rsidR="004829A6" w:rsidRDefault="004829A6" w:rsidP="0062508D">
            <w:pPr>
              <w:jc w:val="both"/>
              <w:rPr>
                <w:lang w:val="de-DE"/>
              </w:rPr>
            </w:pPr>
            <w:r>
              <w:rPr>
                <w:lang w:val="de-DE"/>
              </w:rPr>
              <w:t>Sie zeigt ihr Gesicht nicht auf Instagram.</w:t>
            </w:r>
          </w:p>
        </w:tc>
      </w:tr>
      <w:tr w:rsidR="004829A6" w14:paraId="0C41741B" w14:textId="77777777" w:rsidTr="006E278C">
        <w:tc>
          <w:tcPr>
            <w:tcW w:w="421" w:type="dxa"/>
          </w:tcPr>
          <w:p w14:paraId="7CDAE614" w14:textId="77777777" w:rsidR="004829A6" w:rsidRDefault="004829A6" w:rsidP="0062508D">
            <w:pPr>
              <w:jc w:val="both"/>
              <w:rPr>
                <w:lang w:val="de-DE"/>
              </w:rPr>
            </w:pPr>
            <w:r>
              <w:rPr>
                <w:lang w:val="de-DE"/>
              </w:rPr>
              <w:t>2.</w:t>
            </w:r>
          </w:p>
        </w:tc>
        <w:tc>
          <w:tcPr>
            <w:tcW w:w="8918" w:type="dxa"/>
          </w:tcPr>
          <w:p w14:paraId="74B98573" w14:textId="185D047A" w:rsidR="004829A6" w:rsidRDefault="004829A6" w:rsidP="0062508D">
            <w:pPr>
              <w:jc w:val="both"/>
              <w:rPr>
                <w:lang w:val="de-DE"/>
              </w:rPr>
            </w:pPr>
            <w:r>
              <w:rPr>
                <w:lang w:val="de-DE"/>
              </w:rPr>
              <w:t>Ihr Blog bezieht sich auf eine Figur aus einem Zeichentrickfilm.</w:t>
            </w:r>
          </w:p>
        </w:tc>
      </w:tr>
      <w:tr w:rsidR="004829A6" w14:paraId="67C87B13" w14:textId="77777777" w:rsidTr="006E278C">
        <w:tc>
          <w:tcPr>
            <w:tcW w:w="421" w:type="dxa"/>
          </w:tcPr>
          <w:p w14:paraId="460FF5DE" w14:textId="77777777" w:rsidR="004829A6" w:rsidRDefault="004829A6" w:rsidP="0062508D">
            <w:pPr>
              <w:jc w:val="both"/>
              <w:rPr>
                <w:lang w:val="de-DE"/>
              </w:rPr>
            </w:pPr>
            <w:r>
              <w:rPr>
                <w:lang w:val="de-DE"/>
              </w:rPr>
              <w:t>3.</w:t>
            </w:r>
          </w:p>
        </w:tc>
        <w:tc>
          <w:tcPr>
            <w:tcW w:w="8918" w:type="dxa"/>
          </w:tcPr>
          <w:p w14:paraId="6D58191E" w14:textId="6F227801" w:rsidR="004829A6" w:rsidRDefault="004829A6" w:rsidP="0062508D">
            <w:pPr>
              <w:jc w:val="both"/>
              <w:rPr>
                <w:lang w:val="de-DE"/>
              </w:rPr>
            </w:pPr>
            <w:r>
              <w:rPr>
                <w:lang w:val="de-DE"/>
              </w:rPr>
              <w:t>Sie schreibt den Blog aus ihrer Perspektive.</w:t>
            </w:r>
          </w:p>
        </w:tc>
      </w:tr>
      <w:tr w:rsidR="004829A6" w14:paraId="7AF03645" w14:textId="77777777" w:rsidTr="006E278C">
        <w:tc>
          <w:tcPr>
            <w:tcW w:w="421" w:type="dxa"/>
          </w:tcPr>
          <w:p w14:paraId="11266664" w14:textId="77777777" w:rsidR="004829A6" w:rsidRDefault="004829A6" w:rsidP="0062508D">
            <w:pPr>
              <w:jc w:val="both"/>
              <w:rPr>
                <w:lang w:val="de-DE"/>
              </w:rPr>
            </w:pPr>
            <w:r>
              <w:rPr>
                <w:lang w:val="de-DE"/>
              </w:rPr>
              <w:t>4.</w:t>
            </w:r>
          </w:p>
        </w:tc>
        <w:tc>
          <w:tcPr>
            <w:tcW w:w="8918" w:type="dxa"/>
          </w:tcPr>
          <w:p w14:paraId="0932BFAE" w14:textId="16403FF5" w:rsidR="004829A6" w:rsidRDefault="004829A6" w:rsidP="0062508D">
            <w:pPr>
              <w:jc w:val="both"/>
              <w:rPr>
                <w:lang w:val="de-DE"/>
              </w:rPr>
            </w:pPr>
            <w:r>
              <w:rPr>
                <w:lang w:val="de-DE"/>
              </w:rPr>
              <w:t>Sie versucht die Aufmerksamkeit der Instagram-Nutzer auf ihr Profil zu lenken.</w:t>
            </w:r>
          </w:p>
        </w:tc>
      </w:tr>
    </w:tbl>
    <w:p w14:paraId="3823867E" w14:textId="39E25F17" w:rsidR="004829A6" w:rsidRDefault="004829A6" w:rsidP="00D83BFD">
      <w:pPr>
        <w:jc w:val="both"/>
        <w:rPr>
          <w:lang w:val="de-DE"/>
        </w:rPr>
      </w:pPr>
    </w:p>
    <w:p w14:paraId="3C66BAF7" w14:textId="792C8953" w:rsidR="004829A6" w:rsidRPr="006E278C" w:rsidRDefault="004829A6" w:rsidP="00D83BFD">
      <w:pPr>
        <w:jc w:val="both"/>
        <w:rPr>
          <w:b/>
          <w:bCs/>
          <w:lang w:val="de-DE"/>
        </w:rPr>
      </w:pPr>
      <w:r w:rsidRPr="006E278C">
        <w:rPr>
          <w:b/>
          <w:bCs/>
          <w:lang w:val="de-DE"/>
        </w:rPr>
        <w:t>4. Was sollte man Swetlana zufolge beim ersten Post beachten?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4829A6" w14:paraId="3ADFE68C" w14:textId="77777777" w:rsidTr="006E278C">
        <w:tc>
          <w:tcPr>
            <w:tcW w:w="421" w:type="dxa"/>
          </w:tcPr>
          <w:p w14:paraId="21634FDB" w14:textId="77777777" w:rsidR="004829A6" w:rsidRDefault="004829A6" w:rsidP="0062508D">
            <w:pPr>
              <w:jc w:val="both"/>
              <w:rPr>
                <w:lang w:val="de-DE"/>
              </w:rPr>
            </w:pPr>
            <w:r>
              <w:rPr>
                <w:lang w:val="de-DE"/>
              </w:rPr>
              <w:t>1.</w:t>
            </w:r>
          </w:p>
        </w:tc>
        <w:tc>
          <w:tcPr>
            <w:tcW w:w="8918" w:type="dxa"/>
          </w:tcPr>
          <w:p w14:paraId="79FB5B06" w14:textId="1A1FEB7F" w:rsidR="004829A6" w:rsidRDefault="004829A6" w:rsidP="0062508D">
            <w:pPr>
              <w:jc w:val="both"/>
              <w:rPr>
                <w:lang w:val="de-DE"/>
              </w:rPr>
            </w:pPr>
            <w:r>
              <w:rPr>
                <w:lang w:val="de-DE"/>
              </w:rPr>
              <w:t>Man sollte direkt mit dem Thema des Posts anfangen.</w:t>
            </w:r>
          </w:p>
        </w:tc>
      </w:tr>
      <w:tr w:rsidR="004829A6" w14:paraId="2D47F842" w14:textId="77777777" w:rsidTr="006E278C">
        <w:tc>
          <w:tcPr>
            <w:tcW w:w="421" w:type="dxa"/>
          </w:tcPr>
          <w:p w14:paraId="3A9C5BF5" w14:textId="77777777" w:rsidR="004829A6" w:rsidRDefault="004829A6" w:rsidP="0062508D">
            <w:pPr>
              <w:jc w:val="both"/>
              <w:rPr>
                <w:lang w:val="de-DE"/>
              </w:rPr>
            </w:pPr>
            <w:r>
              <w:rPr>
                <w:lang w:val="de-DE"/>
              </w:rPr>
              <w:t>2.</w:t>
            </w:r>
          </w:p>
        </w:tc>
        <w:tc>
          <w:tcPr>
            <w:tcW w:w="8918" w:type="dxa"/>
          </w:tcPr>
          <w:p w14:paraId="1B808A57" w14:textId="349D3A13" w:rsidR="004829A6" w:rsidRDefault="004829A6" w:rsidP="0062508D">
            <w:pPr>
              <w:jc w:val="both"/>
              <w:rPr>
                <w:lang w:val="de-DE"/>
              </w:rPr>
            </w:pPr>
            <w:r>
              <w:rPr>
                <w:lang w:val="de-DE"/>
              </w:rPr>
              <w:t>Man sollte den Besucher des Blogs herzlich willkommen heißen.</w:t>
            </w:r>
          </w:p>
        </w:tc>
      </w:tr>
      <w:tr w:rsidR="004829A6" w14:paraId="0D554325" w14:textId="77777777" w:rsidTr="006E278C">
        <w:tc>
          <w:tcPr>
            <w:tcW w:w="421" w:type="dxa"/>
          </w:tcPr>
          <w:p w14:paraId="3D0BCED9" w14:textId="77777777" w:rsidR="004829A6" w:rsidRDefault="004829A6" w:rsidP="0062508D">
            <w:pPr>
              <w:jc w:val="both"/>
              <w:rPr>
                <w:lang w:val="de-DE"/>
              </w:rPr>
            </w:pPr>
            <w:r>
              <w:rPr>
                <w:lang w:val="de-DE"/>
              </w:rPr>
              <w:t>3.</w:t>
            </w:r>
          </w:p>
        </w:tc>
        <w:tc>
          <w:tcPr>
            <w:tcW w:w="8918" w:type="dxa"/>
          </w:tcPr>
          <w:p w14:paraId="090B30A1" w14:textId="643713AB" w:rsidR="004829A6" w:rsidRDefault="004829A6" w:rsidP="0062508D">
            <w:pPr>
              <w:jc w:val="both"/>
              <w:rPr>
                <w:lang w:val="de-DE"/>
              </w:rPr>
            </w:pPr>
            <w:r>
              <w:rPr>
                <w:lang w:val="de-DE"/>
              </w:rPr>
              <w:t>Man sollte am Anfang keinen Text, sondern nur ein Bild posten.</w:t>
            </w:r>
          </w:p>
        </w:tc>
      </w:tr>
      <w:tr w:rsidR="004829A6" w14:paraId="2A3E1532" w14:textId="77777777" w:rsidTr="006E278C">
        <w:tc>
          <w:tcPr>
            <w:tcW w:w="421" w:type="dxa"/>
          </w:tcPr>
          <w:p w14:paraId="1AFD8DD4" w14:textId="77777777" w:rsidR="004829A6" w:rsidRDefault="004829A6" w:rsidP="0062508D">
            <w:pPr>
              <w:jc w:val="both"/>
              <w:rPr>
                <w:lang w:val="de-DE"/>
              </w:rPr>
            </w:pPr>
            <w:r>
              <w:rPr>
                <w:lang w:val="de-DE"/>
              </w:rPr>
              <w:t>4.</w:t>
            </w:r>
          </w:p>
        </w:tc>
        <w:tc>
          <w:tcPr>
            <w:tcW w:w="8918" w:type="dxa"/>
          </w:tcPr>
          <w:p w14:paraId="0C36B803" w14:textId="5F8FCD76" w:rsidR="004829A6" w:rsidRDefault="004829A6" w:rsidP="0062508D">
            <w:pPr>
              <w:jc w:val="both"/>
              <w:rPr>
                <w:lang w:val="de-DE"/>
              </w:rPr>
            </w:pPr>
            <w:r>
              <w:rPr>
                <w:lang w:val="de-DE"/>
              </w:rPr>
              <w:t>Man sollte am Anfang kein Bild, sondern nur einen Text posten.</w:t>
            </w:r>
          </w:p>
        </w:tc>
      </w:tr>
    </w:tbl>
    <w:p w14:paraId="3C9D289E" w14:textId="2ACA1C75" w:rsidR="004829A6" w:rsidRDefault="004829A6" w:rsidP="00D83BFD">
      <w:pPr>
        <w:jc w:val="both"/>
        <w:rPr>
          <w:lang w:val="de-DE"/>
        </w:rPr>
      </w:pPr>
    </w:p>
    <w:p w14:paraId="26B28042" w14:textId="0C0CC9FC" w:rsidR="004829A6" w:rsidRPr="006E278C" w:rsidRDefault="004829A6" w:rsidP="00D83BFD">
      <w:pPr>
        <w:jc w:val="both"/>
        <w:rPr>
          <w:b/>
          <w:bCs/>
          <w:lang w:val="de-DE"/>
        </w:rPr>
      </w:pPr>
      <w:r w:rsidRPr="006E278C">
        <w:rPr>
          <w:b/>
          <w:bCs/>
          <w:lang w:val="de-DE"/>
        </w:rPr>
        <w:t>5. Warum sollte man im Blog einen Text durch Leerzeilen unterteilen?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4829A6" w14:paraId="3CFBD58E" w14:textId="77777777" w:rsidTr="006E278C">
        <w:tc>
          <w:tcPr>
            <w:tcW w:w="421" w:type="dxa"/>
          </w:tcPr>
          <w:p w14:paraId="7EF7734C" w14:textId="77777777" w:rsidR="004829A6" w:rsidRDefault="004829A6" w:rsidP="0062508D">
            <w:pPr>
              <w:jc w:val="both"/>
              <w:rPr>
                <w:lang w:val="de-DE"/>
              </w:rPr>
            </w:pPr>
            <w:r>
              <w:rPr>
                <w:lang w:val="de-DE"/>
              </w:rPr>
              <w:t>1.</w:t>
            </w:r>
          </w:p>
        </w:tc>
        <w:tc>
          <w:tcPr>
            <w:tcW w:w="8918" w:type="dxa"/>
          </w:tcPr>
          <w:p w14:paraId="760F1DEC" w14:textId="057C90B0" w:rsidR="004829A6" w:rsidRDefault="004829A6" w:rsidP="0062508D">
            <w:pPr>
              <w:jc w:val="both"/>
              <w:rPr>
                <w:lang w:val="de-DE"/>
              </w:rPr>
            </w:pPr>
            <w:r>
              <w:rPr>
                <w:lang w:val="de-DE"/>
              </w:rPr>
              <w:t>Damit der Text besser aussieht.</w:t>
            </w:r>
          </w:p>
        </w:tc>
      </w:tr>
      <w:tr w:rsidR="004829A6" w14:paraId="5C71F923" w14:textId="77777777" w:rsidTr="006E278C">
        <w:tc>
          <w:tcPr>
            <w:tcW w:w="421" w:type="dxa"/>
          </w:tcPr>
          <w:p w14:paraId="243C74F1" w14:textId="77777777" w:rsidR="004829A6" w:rsidRDefault="004829A6" w:rsidP="0062508D">
            <w:pPr>
              <w:jc w:val="both"/>
              <w:rPr>
                <w:lang w:val="de-DE"/>
              </w:rPr>
            </w:pPr>
            <w:r>
              <w:rPr>
                <w:lang w:val="de-DE"/>
              </w:rPr>
              <w:t>2.</w:t>
            </w:r>
          </w:p>
        </w:tc>
        <w:tc>
          <w:tcPr>
            <w:tcW w:w="8918" w:type="dxa"/>
          </w:tcPr>
          <w:p w14:paraId="3E5EF88C" w14:textId="113F343B" w:rsidR="004829A6" w:rsidRDefault="004829A6" w:rsidP="0062508D">
            <w:pPr>
              <w:jc w:val="both"/>
              <w:rPr>
                <w:lang w:val="de-DE"/>
              </w:rPr>
            </w:pPr>
            <w:r>
              <w:rPr>
                <w:lang w:val="de-DE"/>
              </w:rPr>
              <w:t>Damit es aussieht als wäre der Text länger.</w:t>
            </w:r>
          </w:p>
        </w:tc>
      </w:tr>
      <w:tr w:rsidR="004829A6" w14:paraId="4457B4C1" w14:textId="77777777" w:rsidTr="006E278C">
        <w:tc>
          <w:tcPr>
            <w:tcW w:w="421" w:type="dxa"/>
          </w:tcPr>
          <w:p w14:paraId="1B6F8B3C" w14:textId="77777777" w:rsidR="004829A6" w:rsidRDefault="004829A6" w:rsidP="0062508D">
            <w:pPr>
              <w:jc w:val="both"/>
              <w:rPr>
                <w:lang w:val="de-DE"/>
              </w:rPr>
            </w:pPr>
            <w:r>
              <w:rPr>
                <w:lang w:val="de-DE"/>
              </w:rPr>
              <w:t>3.</w:t>
            </w:r>
          </w:p>
        </w:tc>
        <w:tc>
          <w:tcPr>
            <w:tcW w:w="8918" w:type="dxa"/>
          </w:tcPr>
          <w:p w14:paraId="213D3645" w14:textId="4E0D93DD" w:rsidR="004829A6" w:rsidRDefault="004829A6" w:rsidP="0062508D">
            <w:pPr>
              <w:jc w:val="both"/>
              <w:rPr>
                <w:lang w:val="de-DE"/>
              </w:rPr>
            </w:pPr>
            <w:r>
              <w:rPr>
                <w:lang w:val="de-DE"/>
              </w:rPr>
              <w:t>Damit Besucher des Blogs nur die Abschnitte lesen müssen, die sie interessieren.</w:t>
            </w:r>
          </w:p>
        </w:tc>
      </w:tr>
      <w:tr w:rsidR="004829A6" w14:paraId="2FB82F5E" w14:textId="77777777" w:rsidTr="006E278C">
        <w:tc>
          <w:tcPr>
            <w:tcW w:w="421" w:type="dxa"/>
          </w:tcPr>
          <w:p w14:paraId="73BE3916" w14:textId="77777777" w:rsidR="004829A6" w:rsidRDefault="004829A6" w:rsidP="0062508D">
            <w:pPr>
              <w:jc w:val="both"/>
              <w:rPr>
                <w:lang w:val="de-DE"/>
              </w:rPr>
            </w:pPr>
            <w:r>
              <w:rPr>
                <w:lang w:val="de-DE"/>
              </w:rPr>
              <w:t>4.</w:t>
            </w:r>
          </w:p>
        </w:tc>
        <w:tc>
          <w:tcPr>
            <w:tcW w:w="8918" w:type="dxa"/>
          </w:tcPr>
          <w:p w14:paraId="63A0ED30" w14:textId="00649B7A" w:rsidR="004829A6" w:rsidRDefault="004829A6" w:rsidP="0062508D">
            <w:pPr>
              <w:jc w:val="both"/>
              <w:rPr>
                <w:lang w:val="de-DE"/>
              </w:rPr>
            </w:pPr>
            <w:r>
              <w:rPr>
                <w:lang w:val="de-DE"/>
              </w:rPr>
              <w:t>Damit der Text besser lesbar ist.</w:t>
            </w:r>
          </w:p>
        </w:tc>
      </w:tr>
    </w:tbl>
    <w:p w14:paraId="61AD7E45" w14:textId="2EAD45DA" w:rsidR="004829A6" w:rsidRDefault="004829A6" w:rsidP="00D83BFD">
      <w:pPr>
        <w:jc w:val="both"/>
        <w:rPr>
          <w:lang w:val="de-DE"/>
        </w:rPr>
      </w:pPr>
    </w:p>
    <w:p w14:paraId="009E4B60" w14:textId="50F46CAF" w:rsidR="004829A6" w:rsidRDefault="004829A6" w:rsidP="00D83BFD">
      <w:pPr>
        <w:jc w:val="both"/>
        <w:rPr>
          <w:lang w:val="de-DE"/>
        </w:rPr>
      </w:pPr>
      <w:r w:rsidRPr="006E278C">
        <w:rPr>
          <w:b/>
          <w:bCs/>
          <w:lang w:val="de-DE"/>
        </w:rPr>
        <w:t>6. Warum sollte man nach Swetlanas Meinung nicht zwischen 18 und 20 Uhr poste</w:t>
      </w:r>
      <w:r w:rsidR="006E278C" w:rsidRPr="006E278C">
        <w:rPr>
          <w:b/>
          <w:bCs/>
          <w:lang w:val="de-DE"/>
        </w:rPr>
        <w:t>n</w:t>
      </w:r>
      <w:r w:rsidRPr="006E278C">
        <w:rPr>
          <w:b/>
          <w:bCs/>
          <w:lang w:val="de-DE"/>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4829A6" w14:paraId="2694176C" w14:textId="77777777" w:rsidTr="006E278C">
        <w:tc>
          <w:tcPr>
            <w:tcW w:w="421" w:type="dxa"/>
          </w:tcPr>
          <w:p w14:paraId="41AB2DEC" w14:textId="77777777" w:rsidR="004829A6" w:rsidRDefault="004829A6" w:rsidP="0062508D">
            <w:pPr>
              <w:jc w:val="both"/>
              <w:rPr>
                <w:lang w:val="de-DE"/>
              </w:rPr>
            </w:pPr>
            <w:r>
              <w:rPr>
                <w:lang w:val="de-DE"/>
              </w:rPr>
              <w:t>1.</w:t>
            </w:r>
          </w:p>
        </w:tc>
        <w:tc>
          <w:tcPr>
            <w:tcW w:w="8918" w:type="dxa"/>
          </w:tcPr>
          <w:p w14:paraId="5F0D9182" w14:textId="6AF482A4" w:rsidR="004829A6" w:rsidRDefault="004829A6" w:rsidP="0062508D">
            <w:pPr>
              <w:jc w:val="both"/>
              <w:rPr>
                <w:lang w:val="de-DE"/>
              </w:rPr>
            </w:pPr>
            <w:r>
              <w:rPr>
                <w:lang w:val="de-DE"/>
              </w:rPr>
              <w:t>Weil in der Zeit sehr viele andere Blogger ihre Posts veröffentlichen.</w:t>
            </w:r>
          </w:p>
        </w:tc>
      </w:tr>
      <w:tr w:rsidR="004829A6" w14:paraId="64A6D7B8" w14:textId="77777777" w:rsidTr="006E278C">
        <w:tc>
          <w:tcPr>
            <w:tcW w:w="421" w:type="dxa"/>
          </w:tcPr>
          <w:p w14:paraId="1A5352FE" w14:textId="77777777" w:rsidR="004829A6" w:rsidRDefault="004829A6" w:rsidP="0062508D">
            <w:pPr>
              <w:jc w:val="both"/>
              <w:rPr>
                <w:lang w:val="de-DE"/>
              </w:rPr>
            </w:pPr>
            <w:r>
              <w:rPr>
                <w:lang w:val="de-DE"/>
              </w:rPr>
              <w:t>2.</w:t>
            </w:r>
          </w:p>
        </w:tc>
        <w:tc>
          <w:tcPr>
            <w:tcW w:w="8918" w:type="dxa"/>
          </w:tcPr>
          <w:p w14:paraId="09A39C10" w14:textId="5B8C811E" w:rsidR="004829A6" w:rsidRDefault="004829A6" w:rsidP="0062508D">
            <w:pPr>
              <w:jc w:val="both"/>
              <w:rPr>
                <w:lang w:val="de-DE"/>
              </w:rPr>
            </w:pPr>
            <w:r>
              <w:rPr>
                <w:lang w:val="de-DE"/>
              </w:rPr>
              <w:t>Weil andere Blogger diese Posts erst am nächsten Tag sehen werden</w:t>
            </w:r>
            <w:r>
              <w:rPr>
                <w:lang w:val="de-DE"/>
              </w:rPr>
              <w:t>.</w:t>
            </w:r>
          </w:p>
        </w:tc>
      </w:tr>
      <w:tr w:rsidR="004829A6" w14:paraId="56E3F800" w14:textId="77777777" w:rsidTr="006E278C">
        <w:tc>
          <w:tcPr>
            <w:tcW w:w="421" w:type="dxa"/>
          </w:tcPr>
          <w:p w14:paraId="6FAE99BD" w14:textId="77777777" w:rsidR="004829A6" w:rsidRDefault="004829A6" w:rsidP="0062508D">
            <w:pPr>
              <w:jc w:val="both"/>
              <w:rPr>
                <w:lang w:val="de-DE"/>
              </w:rPr>
            </w:pPr>
            <w:r>
              <w:rPr>
                <w:lang w:val="de-DE"/>
              </w:rPr>
              <w:t>3.</w:t>
            </w:r>
          </w:p>
        </w:tc>
        <w:tc>
          <w:tcPr>
            <w:tcW w:w="8918" w:type="dxa"/>
          </w:tcPr>
          <w:p w14:paraId="184CD715" w14:textId="2AB37ECE" w:rsidR="004829A6" w:rsidRDefault="004829A6" w:rsidP="0062508D">
            <w:pPr>
              <w:jc w:val="both"/>
              <w:rPr>
                <w:lang w:val="de-DE"/>
              </w:rPr>
            </w:pPr>
            <w:r>
              <w:rPr>
                <w:lang w:val="de-DE"/>
              </w:rPr>
              <w:t>Weil um diese Uhrzeit weniger Menschen Blogs besuchen.</w:t>
            </w:r>
          </w:p>
        </w:tc>
      </w:tr>
      <w:tr w:rsidR="004829A6" w14:paraId="411762AD" w14:textId="77777777" w:rsidTr="006E278C">
        <w:tc>
          <w:tcPr>
            <w:tcW w:w="421" w:type="dxa"/>
          </w:tcPr>
          <w:p w14:paraId="02ADFAC2" w14:textId="77777777" w:rsidR="004829A6" w:rsidRDefault="004829A6" w:rsidP="0062508D">
            <w:pPr>
              <w:jc w:val="both"/>
              <w:rPr>
                <w:lang w:val="de-DE"/>
              </w:rPr>
            </w:pPr>
            <w:r>
              <w:rPr>
                <w:lang w:val="de-DE"/>
              </w:rPr>
              <w:t>4.</w:t>
            </w:r>
          </w:p>
        </w:tc>
        <w:tc>
          <w:tcPr>
            <w:tcW w:w="8918" w:type="dxa"/>
          </w:tcPr>
          <w:p w14:paraId="6779A763" w14:textId="43FFA91C" w:rsidR="004829A6" w:rsidRDefault="004829A6" w:rsidP="0062508D">
            <w:pPr>
              <w:jc w:val="both"/>
              <w:rPr>
                <w:lang w:val="de-DE"/>
              </w:rPr>
            </w:pPr>
            <w:r>
              <w:rPr>
                <w:lang w:val="de-DE"/>
              </w:rPr>
              <w:t>Weil die meisten User wollen, dass die Posts morgens veröffentlicht werden.</w:t>
            </w:r>
          </w:p>
        </w:tc>
      </w:tr>
    </w:tbl>
    <w:p w14:paraId="642BA945" w14:textId="42077030" w:rsidR="004829A6" w:rsidRDefault="004829A6" w:rsidP="00D83BFD">
      <w:pPr>
        <w:jc w:val="both"/>
        <w:rPr>
          <w:lang w:val="de-DE"/>
        </w:rPr>
      </w:pPr>
    </w:p>
    <w:p w14:paraId="3267B32F" w14:textId="261783CF" w:rsidR="004829A6" w:rsidRPr="006E278C" w:rsidRDefault="004829A6" w:rsidP="00D83BFD">
      <w:pPr>
        <w:jc w:val="both"/>
        <w:rPr>
          <w:b/>
          <w:bCs/>
          <w:lang w:val="de-DE"/>
        </w:rPr>
      </w:pPr>
      <w:r w:rsidRPr="006E278C">
        <w:rPr>
          <w:b/>
          <w:bCs/>
          <w:lang w:val="de-DE"/>
        </w:rPr>
        <w:t>7. Wie kann man über Instagram Geld verdienen?</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18"/>
      </w:tblGrid>
      <w:tr w:rsidR="004829A6" w14:paraId="20002204" w14:textId="77777777" w:rsidTr="006E278C">
        <w:tc>
          <w:tcPr>
            <w:tcW w:w="421" w:type="dxa"/>
          </w:tcPr>
          <w:p w14:paraId="3DF80E45" w14:textId="77777777" w:rsidR="004829A6" w:rsidRDefault="004829A6" w:rsidP="0062508D">
            <w:pPr>
              <w:jc w:val="both"/>
              <w:rPr>
                <w:lang w:val="de-DE"/>
              </w:rPr>
            </w:pPr>
            <w:r>
              <w:rPr>
                <w:lang w:val="de-DE"/>
              </w:rPr>
              <w:t>1.</w:t>
            </w:r>
          </w:p>
        </w:tc>
        <w:tc>
          <w:tcPr>
            <w:tcW w:w="8918" w:type="dxa"/>
          </w:tcPr>
          <w:p w14:paraId="70484807" w14:textId="5D898CEF" w:rsidR="004829A6" w:rsidRDefault="004829A6" w:rsidP="0062508D">
            <w:pPr>
              <w:jc w:val="both"/>
              <w:rPr>
                <w:lang w:val="de-DE"/>
              </w:rPr>
            </w:pPr>
            <w:r>
              <w:rPr>
                <w:lang w:val="de-DE"/>
              </w:rPr>
              <w:t>Man muss einen Vertrag mit Instagram abschließen</w:t>
            </w:r>
            <w:r>
              <w:rPr>
                <w:lang w:val="de-DE"/>
              </w:rPr>
              <w:t>.</w:t>
            </w:r>
          </w:p>
        </w:tc>
      </w:tr>
      <w:tr w:rsidR="004829A6" w14:paraId="42909288" w14:textId="77777777" w:rsidTr="006E278C">
        <w:tc>
          <w:tcPr>
            <w:tcW w:w="421" w:type="dxa"/>
          </w:tcPr>
          <w:p w14:paraId="4025B577" w14:textId="77777777" w:rsidR="004829A6" w:rsidRDefault="004829A6" w:rsidP="0062508D">
            <w:pPr>
              <w:jc w:val="both"/>
              <w:rPr>
                <w:lang w:val="de-DE"/>
              </w:rPr>
            </w:pPr>
            <w:r>
              <w:rPr>
                <w:lang w:val="de-DE"/>
              </w:rPr>
              <w:t>2.</w:t>
            </w:r>
          </w:p>
        </w:tc>
        <w:tc>
          <w:tcPr>
            <w:tcW w:w="8918" w:type="dxa"/>
          </w:tcPr>
          <w:p w14:paraId="01AF710C" w14:textId="3ABB94D8" w:rsidR="004829A6" w:rsidRDefault="004829A6" w:rsidP="0062508D">
            <w:pPr>
              <w:jc w:val="both"/>
              <w:rPr>
                <w:lang w:val="de-DE"/>
              </w:rPr>
            </w:pPr>
            <w:r>
              <w:rPr>
                <w:lang w:val="de-DE"/>
              </w:rPr>
              <w:t>Man muss berühmt sein.</w:t>
            </w:r>
          </w:p>
        </w:tc>
      </w:tr>
      <w:tr w:rsidR="004829A6" w14:paraId="2B83737D" w14:textId="77777777" w:rsidTr="006E278C">
        <w:tc>
          <w:tcPr>
            <w:tcW w:w="421" w:type="dxa"/>
          </w:tcPr>
          <w:p w14:paraId="3F523597" w14:textId="77777777" w:rsidR="004829A6" w:rsidRDefault="004829A6" w:rsidP="0062508D">
            <w:pPr>
              <w:jc w:val="both"/>
              <w:rPr>
                <w:lang w:val="de-DE"/>
              </w:rPr>
            </w:pPr>
            <w:r>
              <w:rPr>
                <w:lang w:val="de-DE"/>
              </w:rPr>
              <w:t>3.</w:t>
            </w:r>
          </w:p>
        </w:tc>
        <w:tc>
          <w:tcPr>
            <w:tcW w:w="8918" w:type="dxa"/>
          </w:tcPr>
          <w:p w14:paraId="4FDEA597" w14:textId="5FDDB4DF" w:rsidR="004829A6" w:rsidRDefault="004829A6" w:rsidP="0062508D">
            <w:pPr>
              <w:jc w:val="both"/>
              <w:rPr>
                <w:lang w:val="de-DE"/>
              </w:rPr>
            </w:pPr>
            <w:r>
              <w:rPr>
                <w:lang w:val="de-DE"/>
              </w:rPr>
              <w:t>Man muss Anzeigen veröffentlichen.</w:t>
            </w:r>
          </w:p>
        </w:tc>
      </w:tr>
      <w:tr w:rsidR="004829A6" w14:paraId="4E97FB3D" w14:textId="77777777" w:rsidTr="006E278C">
        <w:tc>
          <w:tcPr>
            <w:tcW w:w="421" w:type="dxa"/>
          </w:tcPr>
          <w:p w14:paraId="6CF24FE2" w14:textId="77777777" w:rsidR="004829A6" w:rsidRDefault="004829A6" w:rsidP="0062508D">
            <w:pPr>
              <w:jc w:val="both"/>
              <w:rPr>
                <w:lang w:val="de-DE"/>
              </w:rPr>
            </w:pPr>
            <w:r>
              <w:rPr>
                <w:lang w:val="de-DE"/>
              </w:rPr>
              <w:t>4.</w:t>
            </w:r>
          </w:p>
        </w:tc>
        <w:tc>
          <w:tcPr>
            <w:tcW w:w="8918" w:type="dxa"/>
          </w:tcPr>
          <w:p w14:paraId="26EF8A43" w14:textId="7AEE2600" w:rsidR="004829A6" w:rsidRDefault="006E278C" w:rsidP="0062508D">
            <w:pPr>
              <w:jc w:val="both"/>
              <w:rPr>
                <w:lang w:val="de-DE"/>
              </w:rPr>
            </w:pPr>
            <w:r>
              <w:rPr>
                <w:lang w:val="de-DE"/>
              </w:rPr>
              <w:t>Man muss viele Follower haben</w:t>
            </w:r>
            <w:r w:rsidR="004829A6">
              <w:rPr>
                <w:lang w:val="de-DE"/>
              </w:rPr>
              <w:t>.</w:t>
            </w:r>
          </w:p>
        </w:tc>
      </w:tr>
    </w:tbl>
    <w:p w14:paraId="6F286D0B" w14:textId="4BFA4812" w:rsidR="004829A6" w:rsidRDefault="004829A6" w:rsidP="00D83BFD">
      <w:pPr>
        <w:jc w:val="both"/>
        <w:rPr>
          <w:lang w:val="de-DE"/>
        </w:rPr>
      </w:pPr>
    </w:p>
    <w:tbl>
      <w:tblPr>
        <w:tblStyle w:val="a3"/>
        <w:tblW w:w="0" w:type="auto"/>
        <w:tblLook w:val="04A0" w:firstRow="1" w:lastRow="0" w:firstColumn="1" w:lastColumn="0" w:noHBand="0" w:noVBand="1"/>
      </w:tblPr>
      <w:tblGrid>
        <w:gridCol w:w="1334"/>
        <w:gridCol w:w="1334"/>
        <w:gridCol w:w="1334"/>
        <w:gridCol w:w="1334"/>
        <w:gridCol w:w="1334"/>
        <w:gridCol w:w="1334"/>
        <w:gridCol w:w="1335"/>
      </w:tblGrid>
      <w:tr w:rsidR="006E278C" w14:paraId="6B23C4B2" w14:textId="77777777" w:rsidTr="006E278C">
        <w:tc>
          <w:tcPr>
            <w:tcW w:w="1334" w:type="dxa"/>
          </w:tcPr>
          <w:p w14:paraId="3F67C4D8" w14:textId="1BCF7B7C" w:rsidR="006E278C" w:rsidRPr="000E491D" w:rsidRDefault="006E278C" w:rsidP="006E278C">
            <w:pPr>
              <w:jc w:val="center"/>
              <w:rPr>
                <w:b/>
                <w:bCs/>
                <w:lang w:val="de-DE"/>
              </w:rPr>
            </w:pPr>
            <w:r w:rsidRPr="000E491D">
              <w:rPr>
                <w:b/>
                <w:bCs/>
                <w:lang w:val="de-DE"/>
              </w:rPr>
              <w:t>1.</w:t>
            </w:r>
          </w:p>
        </w:tc>
        <w:tc>
          <w:tcPr>
            <w:tcW w:w="1334" w:type="dxa"/>
          </w:tcPr>
          <w:p w14:paraId="0AF768B7" w14:textId="660F3CE1" w:rsidR="006E278C" w:rsidRPr="000E491D" w:rsidRDefault="006E278C" w:rsidP="006E278C">
            <w:pPr>
              <w:jc w:val="center"/>
              <w:rPr>
                <w:b/>
                <w:bCs/>
                <w:lang w:val="de-DE"/>
              </w:rPr>
            </w:pPr>
            <w:r w:rsidRPr="000E491D">
              <w:rPr>
                <w:b/>
                <w:bCs/>
                <w:lang w:val="de-DE"/>
              </w:rPr>
              <w:t>2.</w:t>
            </w:r>
          </w:p>
        </w:tc>
        <w:tc>
          <w:tcPr>
            <w:tcW w:w="1334" w:type="dxa"/>
          </w:tcPr>
          <w:p w14:paraId="5078EA94" w14:textId="0DD53167" w:rsidR="006E278C" w:rsidRPr="000E491D" w:rsidRDefault="006E278C" w:rsidP="006E278C">
            <w:pPr>
              <w:jc w:val="center"/>
              <w:rPr>
                <w:b/>
                <w:bCs/>
                <w:lang w:val="de-DE"/>
              </w:rPr>
            </w:pPr>
            <w:r w:rsidRPr="000E491D">
              <w:rPr>
                <w:b/>
                <w:bCs/>
                <w:lang w:val="de-DE"/>
              </w:rPr>
              <w:t>3.</w:t>
            </w:r>
          </w:p>
        </w:tc>
        <w:tc>
          <w:tcPr>
            <w:tcW w:w="1334" w:type="dxa"/>
          </w:tcPr>
          <w:p w14:paraId="49CC0F26" w14:textId="74F513FA" w:rsidR="006E278C" w:rsidRPr="000E491D" w:rsidRDefault="006E278C" w:rsidP="006E278C">
            <w:pPr>
              <w:jc w:val="center"/>
              <w:rPr>
                <w:b/>
                <w:bCs/>
                <w:lang w:val="de-DE"/>
              </w:rPr>
            </w:pPr>
            <w:r w:rsidRPr="000E491D">
              <w:rPr>
                <w:b/>
                <w:bCs/>
                <w:lang w:val="de-DE"/>
              </w:rPr>
              <w:t>4.</w:t>
            </w:r>
          </w:p>
        </w:tc>
        <w:tc>
          <w:tcPr>
            <w:tcW w:w="1334" w:type="dxa"/>
          </w:tcPr>
          <w:p w14:paraId="346E0769" w14:textId="6999E845" w:rsidR="006E278C" w:rsidRPr="000E491D" w:rsidRDefault="006E278C" w:rsidP="006E278C">
            <w:pPr>
              <w:jc w:val="center"/>
              <w:rPr>
                <w:b/>
                <w:bCs/>
                <w:lang w:val="de-DE"/>
              </w:rPr>
            </w:pPr>
            <w:r w:rsidRPr="000E491D">
              <w:rPr>
                <w:b/>
                <w:bCs/>
                <w:lang w:val="de-DE"/>
              </w:rPr>
              <w:t>5.</w:t>
            </w:r>
          </w:p>
        </w:tc>
        <w:tc>
          <w:tcPr>
            <w:tcW w:w="1334" w:type="dxa"/>
          </w:tcPr>
          <w:p w14:paraId="7C1F227B" w14:textId="0A41FB43" w:rsidR="006E278C" w:rsidRPr="000E491D" w:rsidRDefault="006E278C" w:rsidP="006E278C">
            <w:pPr>
              <w:jc w:val="center"/>
              <w:rPr>
                <w:b/>
                <w:bCs/>
                <w:lang w:val="de-DE"/>
              </w:rPr>
            </w:pPr>
            <w:r w:rsidRPr="000E491D">
              <w:rPr>
                <w:b/>
                <w:bCs/>
                <w:lang w:val="de-DE"/>
              </w:rPr>
              <w:t>6.</w:t>
            </w:r>
          </w:p>
        </w:tc>
        <w:tc>
          <w:tcPr>
            <w:tcW w:w="1335" w:type="dxa"/>
          </w:tcPr>
          <w:p w14:paraId="517AB2A2" w14:textId="5AE7A79D" w:rsidR="006E278C" w:rsidRPr="000E491D" w:rsidRDefault="006E278C" w:rsidP="006E278C">
            <w:pPr>
              <w:jc w:val="center"/>
              <w:rPr>
                <w:b/>
                <w:bCs/>
                <w:lang w:val="de-DE"/>
              </w:rPr>
            </w:pPr>
            <w:r w:rsidRPr="000E491D">
              <w:rPr>
                <w:b/>
                <w:bCs/>
                <w:lang w:val="de-DE"/>
              </w:rPr>
              <w:t>7.</w:t>
            </w:r>
          </w:p>
        </w:tc>
      </w:tr>
      <w:tr w:rsidR="006E278C" w14:paraId="42402618" w14:textId="77777777" w:rsidTr="006E278C">
        <w:tc>
          <w:tcPr>
            <w:tcW w:w="1334" w:type="dxa"/>
          </w:tcPr>
          <w:p w14:paraId="563DC451" w14:textId="77777777" w:rsidR="006E278C" w:rsidRDefault="006E278C" w:rsidP="00D83BFD">
            <w:pPr>
              <w:jc w:val="both"/>
              <w:rPr>
                <w:lang w:val="de-DE"/>
              </w:rPr>
            </w:pPr>
          </w:p>
        </w:tc>
        <w:tc>
          <w:tcPr>
            <w:tcW w:w="1334" w:type="dxa"/>
          </w:tcPr>
          <w:p w14:paraId="1AA147BF" w14:textId="77777777" w:rsidR="006E278C" w:rsidRDefault="006E278C" w:rsidP="00D83BFD">
            <w:pPr>
              <w:jc w:val="both"/>
              <w:rPr>
                <w:lang w:val="de-DE"/>
              </w:rPr>
            </w:pPr>
          </w:p>
        </w:tc>
        <w:tc>
          <w:tcPr>
            <w:tcW w:w="1334" w:type="dxa"/>
          </w:tcPr>
          <w:p w14:paraId="384A2894" w14:textId="77777777" w:rsidR="006E278C" w:rsidRDefault="006E278C" w:rsidP="00D83BFD">
            <w:pPr>
              <w:jc w:val="both"/>
              <w:rPr>
                <w:lang w:val="de-DE"/>
              </w:rPr>
            </w:pPr>
          </w:p>
        </w:tc>
        <w:tc>
          <w:tcPr>
            <w:tcW w:w="1334" w:type="dxa"/>
          </w:tcPr>
          <w:p w14:paraId="10038677" w14:textId="77777777" w:rsidR="006E278C" w:rsidRDefault="006E278C" w:rsidP="00D83BFD">
            <w:pPr>
              <w:jc w:val="both"/>
              <w:rPr>
                <w:lang w:val="de-DE"/>
              </w:rPr>
            </w:pPr>
          </w:p>
        </w:tc>
        <w:tc>
          <w:tcPr>
            <w:tcW w:w="1334" w:type="dxa"/>
          </w:tcPr>
          <w:p w14:paraId="724A4EC1" w14:textId="77777777" w:rsidR="006E278C" w:rsidRDefault="006E278C" w:rsidP="00D83BFD">
            <w:pPr>
              <w:jc w:val="both"/>
              <w:rPr>
                <w:lang w:val="de-DE"/>
              </w:rPr>
            </w:pPr>
          </w:p>
        </w:tc>
        <w:tc>
          <w:tcPr>
            <w:tcW w:w="1334" w:type="dxa"/>
          </w:tcPr>
          <w:p w14:paraId="27BC45EA" w14:textId="77777777" w:rsidR="006E278C" w:rsidRDefault="006E278C" w:rsidP="00D83BFD">
            <w:pPr>
              <w:jc w:val="both"/>
              <w:rPr>
                <w:lang w:val="de-DE"/>
              </w:rPr>
            </w:pPr>
          </w:p>
        </w:tc>
        <w:tc>
          <w:tcPr>
            <w:tcW w:w="1335" w:type="dxa"/>
          </w:tcPr>
          <w:p w14:paraId="7CD2E8F6" w14:textId="77777777" w:rsidR="006E278C" w:rsidRDefault="006E278C" w:rsidP="00D83BFD">
            <w:pPr>
              <w:jc w:val="both"/>
              <w:rPr>
                <w:lang w:val="de-DE"/>
              </w:rPr>
            </w:pPr>
          </w:p>
        </w:tc>
      </w:tr>
    </w:tbl>
    <w:p w14:paraId="5BABB3DA" w14:textId="041624C1" w:rsidR="006E278C" w:rsidRDefault="006E278C" w:rsidP="00D83BFD">
      <w:pPr>
        <w:jc w:val="both"/>
        <w:rPr>
          <w:lang w:val="de-DE"/>
        </w:rPr>
      </w:pPr>
    </w:p>
    <w:p w14:paraId="608CB71C" w14:textId="3354AA2B" w:rsidR="006E278C" w:rsidRDefault="006E278C" w:rsidP="006E278C">
      <w:pPr>
        <w:jc w:val="center"/>
        <w:rPr>
          <w:b/>
          <w:bCs/>
          <w:lang w:val="de-DE"/>
        </w:rPr>
      </w:pPr>
      <w:r w:rsidRPr="000E491D">
        <w:rPr>
          <w:b/>
          <w:bCs/>
          <w:lang w:val="de-DE"/>
        </w:rPr>
        <w:t>Lexik und Grammatik</w:t>
      </w:r>
    </w:p>
    <w:p w14:paraId="5210F482" w14:textId="77777777" w:rsidR="00C76F7C" w:rsidRPr="000E491D" w:rsidRDefault="00C76F7C" w:rsidP="006E278C">
      <w:pPr>
        <w:jc w:val="center"/>
        <w:rPr>
          <w:b/>
          <w:bCs/>
          <w:lang w:val="de-DE"/>
        </w:rPr>
      </w:pPr>
    </w:p>
    <w:tbl>
      <w:tblPr>
        <w:tblStyle w:val="a3"/>
        <w:tblW w:w="0" w:type="auto"/>
        <w:tblLook w:val="04A0" w:firstRow="1" w:lastRow="0" w:firstColumn="1" w:lastColumn="0" w:noHBand="0" w:noVBand="1"/>
      </w:tblPr>
      <w:tblGrid>
        <w:gridCol w:w="9339"/>
      </w:tblGrid>
      <w:tr w:rsidR="000E491D" w:rsidRPr="000E491D" w14:paraId="00BF9C1B" w14:textId="77777777" w:rsidTr="000E491D">
        <w:tc>
          <w:tcPr>
            <w:tcW w:w="9339" w:type="dxa"/>
          </w:tcPr>
          <w:p w14:paraId="5F3148B8" w14:textId="4E46D641" w:rsidR="000E491D" w:rsidRPr="00C76F7C" w:rsidRDefault="000E491D" w:rsidP="000E491D">
            <w:pPr>
              <w:jc w:val="both"/>
              <w:rPr>
                <w:b/>
                <w:bCs/>
              </w:rPr>
            </w:pPr>
            <w:r w:rsidRPr="00C76F7C">
              <w:rPr>
                <w:b/>
                <w:bCs/>
              </w:rPr>
              <w:t xml:space="preserve">1. </w:t>
            </w:r>
            <w:r w:rsidRPr="00C76F7C">
              <w:rPr>
                <w:b/>
                <w:bCs/>
              </w:rPr>
              <w:t>Прочитайте приведённый ниже текст. Преобразуйте, если необходимо, слова, напечатанные заглавными буквами в конце строк, обозначенных номерами 1- 7, так, чтобы они грамматически соответствовали содержанию текста. Заполните пропуски полученными словами.</w:t>
            </w:r>
          </w:p>
        </w:tc>
      </w:tr>
    </w:tbl>
    <w:p w14:paraId="3AE7309E" w14:textId="1CDE56D7" w:rsidR="006E278C" w:rsidRPr="000E491D" w:rsidRDefault="006E278C" w:rsidP="006E278C">
      <w:pPr>
        <w:jc w:val="center"/>
      </w:pPr>
    </w:p>
    <w:tbl>
      <w:tblPr>
        <w:tblStyle w:val="a3"/>
        <w:tblW w:w="0" w:type="auto"/>
        <w:tblLook w:val="04A0" w:firstRow="1" w:lastRow="0" w:firstColumn="1" w:lastColumn="0" w:noHBand="0" w:noVBand="1"/>
      </w:tblPr>
      <w:tblGrid>
        <w:gridCol w:w="704"/>
        <w:gridCol w:w="6804"/>
        <w:gridCol w:w="1831"/>
      </w:tblGrid>
      <w:tr w:rsidR="000E491D" w14:paraId="478F0819" w14:textId="77777777" w:rsidTr="0062508D">
        <w:tc>
          <w:tcPr>
            <w:tcW w:w="704" w:type="dxa"/>
          </w:tcPr>
          <w:p w14:paraId="604CEA2B" w14:textId="77777777" w:rsidR="000E491D" w:rsidRDefault="000E491D" w:rsidP="0062508D">
            <w:pPr>
              <w:jc w:val="center"/>
              <w:rPr>
                <w:lang w:val="de-DE"/>
              </w:rPr>
            </w:pPr>
            <w:r>
              <w:rPr>
                <w:lang w:val="de-DE"/>
              </w:rPr>
              <w:t>1.</w:t>
            </w:r>
          </w:p>
        </w:tc>
        <w:tc>
          <w:tcPr>
            <w:tcW w:w="6804" w:type="dxa"/>
          </w:tcPr>
          <w:p w14:paraId="01C060F2" w14:textId="72305B56" w:rsidR="000E491D" w:rsidRPr="000E491D" w:rsidRDefault="00187D4E" w:rsidP="0062508D">
            <w:pPr>
              <w:jc w:val="both"/>
              <w:rPr>
                <w:rFonts w:cstheme="minorHAnsi"/>
                <w:lang w:val="de-DE"/>
              </w:rPr>
            </w:pPr>
            <w:r>
              <w:rPr>
                <w:rFonts w:cstheme="minorHAnsi"/>
                <w:color w:val="000000"/>
                <w:sz w:val="22"/>
                <w:szCs w:val="22"/>
                <w:lang w:val="de-DE"/>
              </w:rPr>
              <w:t>Das Jugendwort wurde aus zehn Begriffen gewählt, unter anderem „</w:t>
            </w:r>
            <w:proofErr w:type="spellStart"/>
            <w:r>
              <w:rPr>
                <w:rFonts w:cstheme="minorHAnsi"/>
                <w:color w:val="000000"/>
                <w:sz w:val="22"/>
                <w:szCs w:val="22"/>
                <w:lang w:val="de-DE"/>
              </w:rPr>
              <w:t>Banalverkehr</w:t>
            </w:r>
            <w:proofErr w:type="spellEnd"/>
            <w:r>
              <w:rPr>
                <w:rFonts w:cstheme="minorHAnsi"/>
                <w:color w:val="000000"/>
                <w:sz w:val="22"/>
                <w:szCs w:val="22"/>
                <w:lang w:val="de-DE"/>
              </w:rPr>
              <w:t>“ oder „</w:t>
            </w:r>
            <w:proofErr w:type="spellStart"/>
            <w:r>
              <w:rPr>
                <w:rFonts w:cstheme="minorHAnsi"/>
                <w:color w:val="000000"/>
                <w:sz w:val="22"/>
                <w:szCs w:val="22"/>
                <w:lang w:val="de-DE"/>
              </w:rPr>
              <w:t>i</w:t>
            </w:r>
            <w:r w:rsidR="008946FF">
              <w:rPr>
                <w:rFonts w:cstheme="minorHAnsi"/>
                <w:color w:val="000000"/>
                <w:sz w:val="22"/>
                <w:szCs w:val="22"/>
                <w:lang w:val="de-DE"/>
              </w:rPr>
              <w:t>s</w:t>
            </w:r>
            <w:r>
              <w:rPr>
                <w:rFonts w:cstheme="minorHAnsi"/>
                <w:color w:val="000000"/>
                <w:sz w:val="22"/>
                <w:szCs w:val="22"/>
                <w:lang w:val="de-DE"/>
              </w:rPr>
              <w:t>so</w:t>
            </w:r>
            <w:proofErr w:type="spellEnd"/>
            <w:r>
              <w:rPr>
                <w:rFonts w:cstheme="minorHAnsi"/>
                <w:color w:val="000000"/>
                <w:sz w:val="22"/>
                <w:szCs w:val="22"/>
                <w:lang w:val="de-DE"/>
              </w:rPr>
              <w:t xml:space="preserve">“ auch „ Uhrensohn“. Eine 20-_______________ Jury, die nicht nur aus Sprachwissenschaftlern, sondern auch aus </w:t>
            </w:r>
            <w:r>
              <w:rPr>
                <w:rFonts w:cstheme="minorHAnsi"/>
                <w:color w:val="000000"/>
                <w:sz w:val="22"/>
                <w:szCs w:val="22"/>
                <w:lang w:val="de-DE"/>
              </w:rPr>
              <w:lastRenderedPageBreak/>
              <w:t>Jugendlichen bestand, sollte sich für das Jugendwort des Jahres 2016 entscheiden</w:t>
            </w:r>
          </w:p>
        </w:tc>
        <w:tc>
          <w:tcPr>
            <w:tcW w:w="1831" w:type="dxa"/>
          </w:tcPr>
          <w:p w14:paraId="4C53D7EA" w14:textId="51576AE3" w:rsidR="000E491D" w:rsidRDefault="00C76F7C" w:rsidP="0062508D">
            <w:pPr>
              <w:jc w:val="center"/>
              <w:rPr>
                <w:lang w:val="de-DE"/>
              </w:rPr>
            </w:pPr>
            <w:r>
              <w:rPr>
                <w:lang w:val="de-DE"/>
              </w:rPr>
              <w:lastRenderedPageBreak/>
              <w:t>KÖPFIG</w:t>
            </w:r>
          </w:p>
        </w:tc>
      </w:tr>
      <w:tr w:rsidR="000E491D" w14:paraId="526FCF2D" w14:textId="77777777" w:rsidTr="0062508D">
        <w:tc>
          <w:tcPr>
            <w:tcW w:w="704" w:type="dxa"/>
          </w:tcPr>
          <w:p w14:paraId="55367AA0" w14:textId="77777777" w:rsidR="000E491D" w:rsidRDefault="000E491D" w:rsidP="0062508D">
            <w:pPr>
              <w:jc w:val="center"/>
              <w:rPr>
                <w:lang w:val="de-DE"/>
              </w:rPr>
            </w:pPr>
            <w:r>
              <w:rPr>
                <w:lang w:val="de-DE"/>
              </w:rPr>
              <w:t>2.</w:t>
            </w:r>
          </w:p>
        </w:tc>
        <w:tc>
          <w:tcPr>
            <w:tcW w:w="6804" w:type="dxa"/>
          </w:tcPr>
          <w:p w14:paraId="260B3A46" w14:textId="4D5E0C36" w:rsidR="000E491D" w:rsidRPr="000E491D" w:rsidRDefault="00187D4E" w:rsidP="0062508D">
            <w:pPr>
              <w:jc w:val="both"/>
              <w:rPr>
                <w:rFonts w:cstheme="minorHAnsi"/>
                <w:lang w:val="de-DE"/>
              </w:rPr>
            </w:pPr>
            <w:r>
              <w:rPr>
                <w:rFonts w:cstheme="minorHAnsi"/>
                <w:color w:val="000000"/>
                <w:sz w:val="22"/>
                <w:szCs w:val="22"/>
                <w:lang w:val="de-DE"/>
              </w:rPr>
              <w:t>Bald darauf wurde die Entscheidung der Jury ________________</w:t>
            </w:r>
            <w:r w:rsidR="000E491D" w:rsidRPr="000E491D">
              <w:rPr>
                <w:rFonts w:cstheme="minorHAnsi"/>
                <w:color w:val="000000"/>
                <w:sz w:val="22"/>
                <w:szCs w:val="22"/>
                <w:lang w:val="de-DE"/>
              </w:rPr>
              <w:t>.</w:t>
            </w:r>
            <w:r>
              <w:rPr>
                <w:rFonts w:cstheme="minorHAnsi"/>
                <w:color w:val="000000"/>
                <w:sz w:val="22"/>
                <w:szCs w:val="22"/>
                <w:lang w:val="de-DE"/>
              </w:rPr>
              <w:t xml:space="preserve"> Diesmal wurde das Wort „</w:t>
            </w:r>
            <w:proofErr w:type="spellStart"/>
            <w:r>
              <w:rPr>
                <w:rFonts w:cstheme="minorHAnsi"/>
                <w:color w:val="000000"/>
                <w:sz w:val="22"/>
                <w:szCs w:val="22"/>
                <w:lang w:val="de-DE"/>
              </w:rPr>
              <w:t>fly</w:t>
            </w:r>
            <w:proofErr w:type="spellEnd"/>
            <w:r>
              <w:rPr>
                <w:rFonts w:cstheme="minorHAnsi"/>
                <w:color w:val="000000"/>
                <w:sz w:val="22"/>
                <w:szCs w:val="22"/>
                <w:lang w:val="de-DE"/>
              </w:rPr>
              <w:t xml:space="preserve"> sein“ zum Jugendwort des Jahres ausgewählt. Der Begriff beschreibt, dass „jemand im Hochstimmung ist“.</w:t>
            </w:r>
          </w:p>
        </w:tc>
        <w:tc>
          <w:tcPr>
            <w:tcW w:w="1831" w:type="dxa"/>
          </w:tcPr>
          <w:p w14:paraId="17C7435C" w14:textId="605E91DE" w:rsidR="000E491D" w:rsidRDefault="00C76F7C" w:rsidP="0062508D">
            <w:pPr>
              <w:jc w:val="center"/>
              <w:rPr>
                <w:lang w:val="de-DE"/>
              </w:rPr>
            </w:pPr>
            <w:r>
              <w:rPr>
                <w:lang w:val="de-DE"/>
              </w:rPr>
              <w:t>VERKUNDEN</w:t>
            </w:r>
          </w:p>
        </w:tc>
      </w:tr>
      <w:tr w:rsidR="000E491D" w14:paraId="4A0CD739" w14:textId="77777777" w:rsidTr="0062508D">
        <w:tc>
          <w:tcPr>
            <w:tcW w:w="704" w:type="dxa"/>
          </w:tcPr>
          <w:p w14:paraId="266BD860" w14:textId="77777777" w:rsidR="000E491D" w:rsidRDefault="000E491D" w:rsidP="0062508D">
            <w:pPr>
              <w:jc w:val="center"/>
              <w:rPr>
                <w:lang w:val="de-DE"/>
              </w:rPr>
            </w:pPr>
            <w:r>
              <w:rPr>
                <w:lang w:val="de-DE"/>
              </w:rPr>
              <w:t>3.</w:t>
            </w:r>
          </w:p>
        </w:tc>
        <w:tc>
          <w:tcPr>
            <w:tcW w:w="6804" w:type="dxa"/>
          </w:tcPr>
          <w:p w14:paraId="1258AB5A" w14:textId="65997817" w:rsidR="000E491D" w:rsidRPr="000E491D" w:rsidRDefault="00187D4E" w:rsidP="0062508D">
            <w:pPr>
              <w:jc w:val="both"/>
              <w:rPr>
                <w:rFonts w:cstheme="minorHAnsi"/>
                <w:lang w:val="de-DE"/>
              </w:rPr>
            </w:pPr>
            <w:r>
              <w:rPr>
                <w:rFonts w:cstheme="minorHAnsi"/>
                <w:color w:val="000000"/>
                <w:sz w:val="22"/>
                <w:szCs w:val="22"/>
                <w:lang w:val="de-DE"/>
              </w:rPr>
              <w:t>Immerhin war die Online-Abstimmung für alle Leute unabhängig vom Alter zugänglich. Bei der Online-Abstimmung hatte „</w:t>
            </w:r>
            <w:proofErr w:type="spellStart"/>
            <w:r>
              <w:rPr>
                <w:rFonts w:cstheme="minorHAnsi"/>
                <w:color w:val="000000"/>
                <w:sz w:val="22"/>
                <w:szCs w:val="22"/>
                <w:lang w:val="de-DE"/>
              </w:rPr>
              <w:t>fly</w:t>
            </w:r>
            <w:proofErr w:type="spellEnd"/>
            <w:r>
              <w:rPr>
                <w:rFonts w:cstheme="minorHAnsi"/>
                <w:color w:val="000000"/>
                <w:sz w:val="22"/>
                <w:szCs w:val="22"/>
                <w:lang w:val="de-DE"/>
              </w:rPr>
              <w:t xml:space="preserve"> sein“</w:t>
            </w:r>
            <w:r w:rsidR="008946FF">
              <w:rPr>
                <w:rFonts w:cstheme="minorHAnsi"/>
                <w:color w:val="000000"/>
                <w:sz w:val="22"/>
                <w:szCs w:val="22"/>
                <w:lang w:val="de-DE"/>
              </w:rPr>
              <w:t xml:space="preserve"> anfangs nur 4,4% der ________________. Das Wort „</w:t>
            </w:r>
            <w:proofErr w:type="spellStart"/>
            <w:r w:rsidR="008946FF">
              <w:rPr>
                <w:rFonts w:cstheme="minorHAnsi"/>
                <w:color w:val="000000"/>
                <w:sz w:val="22"/>
                <w:szCs w:val="22"/>
                <w:lang w:val="de-DE"/>
              </w:rPr>
              <w:t>isso</w:t>
            </w:r>
            <w:proofErr w:type="spellEnd"/>
            <w:r w:rsidR="008946FF">
              <w:rPr>
                <w:rFonts w:cstheme="minorHAnsi"/>
                <w:color w:val="000000"/>
                <w:sz w:val="22"/>
                <w:szCs w:val="22"/>
                <w:lang w:val="de-DE"/>
              </w:rPr>
              <w:t>“ führte die Liste an, daraufhin folgte „Vollpfostenantenne“ – Bezeichnung für Selfie-Stück</w:t>
            </w:r>
          </w:p>
        </w:tc>
        <w:tc>
          <w:tcPr>
            <w:tcW w:w="1831" w:type="dxa"/>
          </w:tcPr>
          <w:p w14:paraId="6EB25251" w14:textId="66251C3F" w:rsidR="000E491D" w:rsidRDefault="00C76F7C" w:rsidP="0062508D">
            <w:pPr>
              <w:jc w:val="center"/>
              <w:rPr>
                <w:lang w:val="de-DE"/>
              </w:rPr>
            </w:pPr>
            <w:r>
              <w:rPr>
                <w:lang w:val="de-DE"/>
              </w:rPr>
              <w:t>STIMME</w:t>
            </w:r>
          </w:p>
        </w:tc>
      </w:tr>
      <w:tr w:rsidR="000E491D" w14:paraId="27428AD0" w14:textId="77777777" w:rsidTr="0062508D">
        <w:tc>
          <w:tcPr>
            <w:tcW w:w="704" w:type="dxa"/>
          </w:tcPr>
          <w:p w14:paraId="69A991D4" w14:textId="77777777" w:rsidR="000E491D" w:rsidRDefault="000E491D" w:rsidP="0062508D">
            <w:pPr>
              <w:jc w:val="center"/>
              <w:rPr>
                <w:lang w:val="de-DE"/>
              </w:rPr>
            </w:pPr>
            <w:r>
              <w:rPr>
                <w:lang w:val="de-DE"/>
              </w:rPr>
              <w:t>4.</w:t>
            </w:r>
          </w:p>
        </w:tc>
        <w:tc>
          <w:tcPr>
            <w:tcW w:w="6804" w:type="dxa"/>
          </w:tcPr>
          <w:p w14:paraId="294C4FFA" w14:textId="0FE09873" w:rsidR="000E491D" w:rsidRPr="008946FF" w:rsidRDefault="000E491D" w:rsidP="0062508D">
            <w:pPr>
              <w:jc w:val="both"/>
              <w:rPr>
                <w:rFonts w:cstheme="minorHAnsi"/>
                <w:lang w:val="de-DE"/>
              </w:rPr>
            </w:pPr>
            <w:r w:rsidRPr="000E491D">
              <w:rPr>
                <w:rFonts w:cstheme="minorHAnsi"/>
                <w:b/>
                <w:bCs/>
                <w:color w:val="000000"/>
                <w:sz w:val="22"/>
                <w:szCs w:val="22"/>
                <w:lang w:val="de-DE"/>
              </w:rPr>
              <w:t>__________________</w:t>
            </w:r>
            <w:r w:rsidRPr="000E491D">
              <w:rPr>
                <w:rStyle w:val="apple-converted-space"/>
                <w:rFonts w:cstheme="minorHAnsi"/>
                <w:b/>
                <w:bCs/>
                <w:color w:val="000000"/>
                <w:sz w:val="22"/>
                <w:szCs w:val="22"/>
                <w:lang w:val="de-DE"/>
              </w:rPr>
              <w:t> </w:t>
            </w:r>
            <w:r w:rsidR="008946FF" w:rsidRPr="008946FF">
              <w:rPr>
                <w:lang w:val="de-DE"/>
              </w:rPr>
              <w:t>wurde aber schnell ausgeschlossen</w:t>
            </w:r>
            <w:r w:rsidR="008946FF">
              <w:rPr>
                <w:lang w:val="de-DE"/>
              </w:rPr>
              <w:t>, weil erstens die Jury nicht die Ergebnisse der Online-Umfrage berücksichtigt und zweitens der Begriff nicht kreativ genug sei, wie die Jury sagte.</w:t>
            </w:r>
          </w:p>
        </w:tc>
        <w:tc>
          <w:tcPr>
            <w:tcW w:w="1831" w:type="dxa"/>
          </w:tcPr>
          <w:p w14:paraId="6FA4FB1D" w14:textId="5EE60DB5" w:rsidR="000E491D" w:rsidRDefault="00C76F7C" w:rsidP="0062508D">
            <w:pPr>
              <w:jc w:val="center"/>
              <w:rPr>
                <w:lang w:val="de-DE"/>
              </w:rPr>
            </w:pPr>
            <w:r>
              <w:rPr>
                <w:lang w:val="de-DE"/>
              </w:rPr>
              <w:t>LETZT</w:t>
            </w:r>
          </w:p>
        </w:tc>
      </w:tr>
      <w:tr w:rsidR="000E491D" w14:paraId="1024A921" w14:textId="77777777" w:rsidTr="0062508D">
        <w:tc>
          <w:tcPr>
            <w:tcW w:w="704" w:type="dxa"/>
          </w:tcPr>
          <w:p w14:paraId="3ED40A08" w14:textId="77777777" w:rsidR="000E491D" w:rsidRDefault="000E491D" w:rsidP="0062508D">
            <w:pPr>
              <w:jc w:val="center"/>
              <w:rPr>
                <w:lang w:val="de-DE"/>
              </w:rPr>
            </w:pPr>
            <w:r>
              <w:rPr>
                <w:lang w:val="de-DE"/>
              </w:rPr>
              <w:t>5.</w:t>
            </w:r>
          </w:p>
        </w:tc>
        <w:tc>
          <w:tcPr>
            <w:tcW w:w="6804" w:type="dxa"/>
          </w:tcPr>
          <w:p w14:paraId="67919EC9" w14:textId="04BE9579" w:rsidR="000E491D" w:rsidRPr="000E491D" w:rsidRDefault="008946FF" w:rsidP="0062508D">
            <w:pPr>
              <w:jc w:val="both"/>
              <w:rPr>
                <w:rFonts w:cstheme="minorHAnsi"/>
                <w:lang w:val="de-DE"/>
              </w:rPr>
            </w:pPr>
            <w:r>
              <w:rPr>
                <w:rFonts w:cstheme="minorHAnsi"/>
                <w:color w:val="000000"/>
                <w:sz w:val="22"/>
                <w:szCs w:val="22"/>
                <w:lang w:val="de-DE"/>
              </w:rPr>
              <w:t>Als „Phänomen des Jahres 2016“ __________________ man dennoch die Redewendung „</w:t>
            </w:r>
            <w:proofErr w:type="spellStart"/>
            <w:r>
              <w:rPr>
                <w:rFonts w:cstheme="minorHAnsi"/>
                <w:color w:val="000000"/>
                <w:sz w:val="22"/>
                <w:szCs w:val="22"/>
                <w:lang w:val="de-DE"/>
              </w:rPr>
              <w:t>fly</w:t>
            </w:r>
            <w:proofErr w:type="spellEnd"/>
            <w:r>
              <w:rPr>
                <w:rFonts w:cstheme="minorHAnsi"/>
                <w:color w:val="000000"/>
                <w:sz w:val="22"/>
                <w:szCs w:val="22"/>
                <w:lang w:val="de-DE"/>
              </w:rPr>
              <w:t xml:space="preserve"> sein“.</w:t>
            </w:r>
          </w:p>
        </w:tc>
        <w:tc>
          <w:tcPr>
            <w:tcW w:w="1831" w:type="dxa"/>
          </w:tcPr>
          <w:p w14:paraId="5885629B" w14:textId="0D5214D6" w:rsidR="000E491D" w:rsidRDefault="00C76F7C" w:rsidP="0062508D">
            <w:pPr>
              <w:jc w:val="center"/>
              <w:rPr>
                <w:lang w:val="de-DE"/>
              </w:rPr>
            </w:pPr>
            <w:r>
              <w:rPr>
                <w:lang w:val="de-DE"/>
              </w:rPr>
              <w:t>BEZEICHNEN</w:t>
            </w:r>
          </w:p>
        </w:tc>
      </w:tr>
      <w:tr w:rsidR="000E491D" w14:paraId="3BFF6800" w14:textId="77777777" w:rsidTr="0062508D">
        <w:tc>
          <w:tcPr>
            <w:tcW w:w="704" w:type="dxa"/>
          </w:tcPr>
          <w:p w14:paraId="69792224" w14:textId="77777777" w:rsidR="000E491D" w:rsidRDefault="000E491D" w:rsidP="0062508D">
            <w:pPr>
              <w:jc w:val="center"/>
              <w:rPr>
                <w:lang w:val="de-DE"/>
              </w:rPr>
            </w:pPr>
            <w:r>
              <w:rPr>
                <w:lang w:val="de-DE"/>
              </w:rPr>
              <w:t>6.</w:t>
            </w:r>
          </w:p>
        </w:tc>
        <w:tc>
          <w:tcPr>
            <w:tcW w:w="6804" w:type="dxa"/>
          </w:tcPr>
          <w:p w14:paraId="671FA009" w14:textId="742F44B5" w:rsidR="000E491D" w:rsidRPr="000E491D" w:rsidRDefault="008946FF" w:rsidP="0062508D">
            <w:pPr>
              <w:jc w:val="both"/>
              <w:rPr>
                <w:rFonts w:cstheme="minorHAnsi"/>
                <w:lang w:val="de-DE"/>
              </w:rPr>
            </w:pPr>
            <w:r>
              <w:rPr>
                <w:rFonts w:cstheme="minorHAnsi"/>
                <w:color w:val="000000"/>
                <w:sz w:val="22"/>
                <w:szCs w:val="22"/>
                <w:lang w:val="de-DE"/>
              </w:rPr>
              <w:t>Diesem Vorschlag stimmen die Studenten und Schüler, die in der Jury ___________________ zu. Sie gaben an, dass sie dieses Wort schon mal gehört haben. Aber sie selbst haben es nicht benutzt.</w:t>
            </w:r>
          </w:p>
        </w:tc>
        <w:tc>
          <w:tcPr>
            <w:tcW w:w="1831" w:type="dxa"/>
          </w:tcPr>
          <w:p w14:paraId="434B54C2" w14:textId="2BCAE76A" w:rsidR="000E491D" w:rsidRDefault="00C76F7C" w:rsidP="0062508D">
            <w:pPr>
              <w:jc w:val="center"/>
              <w:rPr>
                <w:lang w:val="de-DE"/>
              </w:rPr>
            </w:pPr>
            <w:r>
              <w:rPr>
                <w:lang w:val="de-DE"/>
              </w:rPr>
              <w:t>SITZEN</w:t>
            </w:r>
          </w:p>
        </w:tc>
      </w:tr>
      <w:tr w:rsidR="000E491D" w14:paraId="32B3E0E3" w14:textId="77777777" w:rsidTr="0062508D">
        <w:tc>
          <w:tcPr>
            <w:tcW w:w="704" w:type="dxa"/>
          </w:tcPr>
          <w:p w14:paraId="4CF235DE" w14:textId="0B1D6A5F" w:rsidR="000E491D" w:rsidRPr="000E491D" w:rsidRDefault="000E491D" w:rsidP="0062508D">
            <w:pPr>
              <w:jc w:val="center"/>
            </w:pPr>
            <w:r>
              <w:t>7.</w:t>
            </w:r>
          </w:p>
        </w:tc>
        <w:tc>
          <w:tcPr>
            <w:tcW w:w="6804" w:type="dxa"/>
          </w:tcPr>
          <w:p w14:paraId="03096962" w14:textId="4966DD12" w:rsidR="000E491D" w:rsidRPr="000E491D" w:rsidRDefault="008946FF" w:rsidP="0062508D">
            <w:pPr>
              <w:jc w:val="both"/>
              <w:rPr>
                <w:rFonts w:cstheme="minorHAnsi"/>
                <w:color w:val="000000"/>
                <w:sz w:val="22"/>
                <w:szCs w:val="22"/>
                <w:lang w:val="de-DE"/>
              </w:rPr>
            </w:pPr>
            <w:r>
              <w:rPr>
                <w:rFonts w:cstheme="minorHAnsi"/>
                <w:color w:val="000000"/>
                <w:sz w:val="22"/>
                <w:szCs w:val="22"/>
                <w:lang w:val="de-DE"/>
              </w:rPr>
              <w:t xml:space="preserve">Wie bereits erwähnt, waren unter den ____________ solche Wortschöpfungen wie, </w:t>
            </w:r>
            <w:proofErr w:type="spellStart"/>
            <w:r>
              <w:rPr>
                <w:rFonts w:cstheme="minorHAnsi"/>
                <w:color w:val="000000"/>
                <w:sz w:val="22"/>
                <w:szCs w:val="22"/>
                <w:lang w:val="de-DE"/>
              </w:rPr>
              <w:t>Tindergarten</w:t>
            </w:r>
            <w:proofErr w:type="spellEnd"/>
            <w:r>
              <w:rPr>
                <w:rFonts w:cstheme="minorHAnsi"/>
                <w:color w:val="000000"/>
                <w:sz w:val="22"/>
                <w:szCs w:val="22"/>
                <w:lang w:val="de-DE"/>
              </w:rPr>
              <w:t xml:space="preserve">“, also eine Kontaktsammlung </w:t>
            </w:r>
            <w:proofErr w:type="spellStart"/>
            <w:r>
              <w:rPr>
                <w:rFonts w:cstheme="minorHAnsi"/>
                <w:color w:val="000000"/>
                <w:sz w:val="22"/>
                <w:szCs w:val="22"/>
                <w:lang w:val="de-DE"/>
              </w:rPr>
              <w:t>bein</w:t>
            </w:r>
            <w:proofErr w:type="spellEnd"/>
            <w:r>
              <w:rPr>
                <w:rFonts w:cstheme="minorHAnsi"/>
                <w:color w:val="000000"/>
                <w:sz w:val="22"/>
                <w:szCs w:val="22"/>
                <w:lang w:val="de-DE"/>
              </w:rPr>
              <w:t xml:space="preserve"> Online-Dating, oder „</w:t>
            </w:r>
            <w:proofErr w:type="spellStart"/>
            <w:r>
              <w:rPr>
                <w:rFonts w:cstheme="minorHAnsi"/>
                <w:color w:val="000000"/>
                <w:sz w:val="22"/>
                <w:szCs w:val="22"/>
                <w:lang w:val="de-DE"/>
              </w:rPr>
              <w:t>Banalverkehr</w:t>
            </w:r>
            <w:proofErr w:type="spellEnd"/>
            <w:r>
              <w:rPr>
                <w:rFonts w:cstheme="minorHAnsi"/>
                <w:color w:val="000000"/>
                <w:sz w:val="22"/>
                <w:szCs w:val="22"/>
                <w:lang w:val="de-DE"/>
              </w:rPr>
              <w:t>“ also ein belangloser Chatverlauf.</w:t>
            </w:r>
          </w:p>
        </w:tc>
        <w:tc>
          <w:tcPr>
            <w:tcW w:w="1831" w:type="dxa"/>
          </w:tcPr>
          <w:p w14:paraId="1B1C9604" w14:textId="469FE466" w:rsidR="000E491D" w:rsidRDefault="00C76F7C" w:rsidP="0062508D">
            <w:pPr>
              <w:jc w:val="center"/>
              <w:rPr>
                <w:lang w:val="de-DE"/>
              </w:rPr>
            </w:pPr>
            <w:r>
              <w:rPr>
                <w:lang w:val="de-DE"/>
              </w:rPr>
              <w:t>VORSCHLSG</w:t>
            </w:r>
          </w:p>
        </w:tc>
      </w:tr>
    </w:tbl>
    <w:p w14:paraId="18B64469" w14:textId="7F09F551" w:rsidR="000E491D" w:rsidRDefault="000E491D" w:rsidP="006E278C">
      <w:pPr>
        <w:jc w:val="center"/>
        <w:rPr>
          <w:lang w:val="de-DE"/>
        </w:rPr>
      </w:pPr>
    </w:p>
    <w:tbl>
      <w:tblPr>
        <w:tblStyle w:val="a3"/>
        <w:tblW w:w="0" w:type="auto"/>
        <w:tblLook w:val="04A0" w:firstRow="1" w:lastRow="0" w:firstColumn="1" w:lastColumn="0" w:noHBand="0" w:noVBand="1"/>
      </w:tblPr>
      <w:tblGrid>
        <w:gridCol w:w="704"/>
        <w:gridCol w:w="4253"/>
      </w:tblGrid>
      <w:tr w:rsidR="00C76F7C" w14:paraId="5B4C48BC" w14:textId="77777777" w:rsidTr="00C76F7C">
        <w:tc>
          <w:tcPr>
            <w:tcW w:w="704" w:type="dxa"/>
          </w:tcPr>
          <w:p w14:paraId="0401C1CD" w14:textId="322409E8" w:rsidR="00C76F7C" w:rsidRPr="00C76F7C" w:rsidRDefault="00C76F7C" w:rsidP="006E278C">
            <w:pPr>
              <w:jc w:val="center"/>
              <w:rPr>
                <w:b/>
                <w:bCs/>
                <w:lang w:val="de-DE"/>
              </w:rPr>
            </w:pPr>
            <w:r w:rsidRPr="00C76F7C">
              <w:rPr>
                <w:b/>
                <w:bCs/>
                <w:lang w:val="de-DE"/>
              </w:rPr>
              <w:t>1.</w:t>
            </w:r>
          </w:p>
        </w:tc>
        <w:tc>
          <w:tcPr>
            <w:tcW w:w="4253" w:type="dxa"/>
          </w:tcPr>
          <w:p w14:paraId="5274862D" w14:textId="77777777" w:rsidR="00C76F7C" w:rsidRDefault="00C76F7C" w:rsidP="006E278C">
            <w:pPr>
              <w:jc w:val="center"/>
              <w:rPr>
                <w:lang w:val="de-DE"/>
              </w:rPr>
            </w:pPr>
          </w:p>
        </w:tc>
      </w:tr>
      <w:tr w:rsidR="00C76F7C" w14:paraId="3F32C16F" w14:textId="77777777" w:rsidTr="00C76F7C">
        <w:tc>
          <w:tcPr>
            <w:tcW w:w="704" w:type="dxa"/>
          </w:tcPr>
          <w:p w14:paraId="188F2CB7" w14:textId="3863C03E" w:rsidR="00C76F7C" w:rsidRPr="00C76F7C" w:rsidRDefault="00C76F7C" w:rsidP="006E278C">
            <w:pPr>
              <w:jc w:val="center"/>
              <w:rPr>
                <w:b/>
                <w:bCs/>
                <w:lang w:val="de-DE"/>
              </w:rPr>
            </w:pPr>
            <w:r w:rsidRPr="00C76F7C">
              <w:rPr>
                <w:b/>
                <w:bCs/>
                <w:lang w:val="de-DE"/>
              </w:rPr>
              <w:t>2.</w:t>
            </w:r>
          </w:p>
        </w:tc>
        <w:tc>
          <w:tcPr>
            <w:tcW w:w="4253" w:type="dxa"/>
          </w:tcPr>
          <w:p w14:paraId="47B328D8" w14:textId="77777777" w:rsidR="00C76F7C" w:rsidRDefault="00C76F7C" w:rsidP="006E278C">
            <w:pPr>
              <w:jc w:val="center"/>
              <w:rPr>
                <w:lang w:val="de-DE"/>
              </w:rPr>
            </w:pPr>
          </w:p>
        </w:tc>
      </w:tr>
      <w:tr w:rsidR="00C76F7C" w14:paraId="1EFE6830" w14:textId="77777777" w:rsidTr="00C76F7C">
        <w:tc>
          <w:tcPr>
            <w:tcW w:w="704" w:type="dxa"/>
          </w:tcPr>
          <w:p w14:paraId="1933866F" w14:textId="65450454" w:rsidR="00C76F7C" w:rsidRPr="00C76F7C" w:rsidRDefault="00C76F7C" w:rsidP="006E278C">
            <w:pPr>
              <w:jc w:val="center"/>
              <w:rPr>
                <w:b/>
                <w:bCs/>
                <w:lang w:val="de-DE"/>
              </w:rPr>
            </w:pPr>
            <w:r w:rsidRPr="00C76F7C">
              <w:rPr>
                <w:b/>
                <w:bCs/>
                <w:lang w:val="de-DE"/>
              </w:rPr>
              <w:t>3.</w:t>
            </w:r>
          </w:p>
        </w:tc>
        <w:tc>
          <w:tcPr>
            <w:tcW w:w="4253" w:type="dxa"/>
          </w:tcPr>
          <w:p w14:paraId="68B91242" w14:textId="77777777" w:rsidR="00C76F7C" w:rsidRDefault="00C76F7C" w:rsidP="006E278C">
            <w:pPr>
              <w:jc w:val="center"/>
              <w:rPr>
                <w:lang w:val="de-DE"/>
              </w:rPr>
            </w:pPr>
          </w:p>
        </w:tc>
      </w:tr>
      <w:tr w:rsidR="00C76F7C" w14:paraId="274A4247" w14:textId="77777777" w:rsidTr="00C76F7C">
        <w:tc>
          <w:tcPr>
            <w:tcW w:w="704" w:type="dxa"/>
          </w:tcPr>
          <w:p w14:paraId="20EFB6BB" w14:textId="2F13521A" w:rsidR="00C76F7C" w:rsidRPr="00C76F7C" w:rsidRDefault="00C76F7C" w:rsidP="006E278C">
            <w:pPr>
              <w:jc w:val="center"/>
              <w:rPr>
                <w:b/>
                <w:bCs/>
                <w:lang w:val="de-DE"/>
              </w:rPr>
            </w:pPr>
            <w:r w:rsidRPr="00C76F7C">
              <w:rPr>
                <w:b/>
                <w:bCs/>
                <w:lang w:val="de-DE"/>
              </w:rPr>
              <w:t>4.</w:t>
            </w:r>
          </w:p>
        </w:tc>
        <w:tc>
          <w:tcPr>
            <w:tcW w:w="4253" w:type="dxa"/>
          </w:tcPr>
          <w:p w14:paraId="2741EDBD" w14:textId="77777777" w:rsidR="00C76F7C" w:rsidRDefault="00C76F7C" w:rsidP="006E278C">
            <w:pPr>
              <w:jc w:val="center"/>
              <w:rPr>
                <w:lang w:val="de-DE"/>
              </w:rPr>
            </w:pPr>
          </w:p>
        </w:tc>
      </w:tr>
      <w:tr w:rsidR="00C76F7C" w14:paraId="5B9B1E61" w14:textId="77777777" w:rsidTr="00C76F7C">
        <w:tc>
          <w:tcPr>
            <w:tcW w:w="704" w:type="dxa"/>
          </w:tcPr>
          <w:p w14:paraId="66DD76BB" w14:textId="4F939CDC" w:rsidR="00C76F7C" w:rsidRPr="00C76F7C" w:rsidRDefault="00C76F7C" w:rsidP="006E278C">
            <w:pPr>
              <w:jc w:val="center"/>
              <w:rPr>
                <w:b/>
                <w:bCs/>
                <w:lang w:val="de-DE"/>
              </w:rPr>
            </w:pPr>
            <w:r w:rsidRPr="00C76F7C">
              <w:rPr>
                <w:b/>
                <w:bCs/>
                <w:lang w:val="de-DE"/>
              </w:rPr>
              <w:t>5.</w:t>
            </w:r>
          </w:p>
        </w:tc>
        <w:tc>
          <w:tcPr>
            <w:tcW w:w="4253" w:type="dxa"/>
          </w:tcPr>
          <w:p w14:paraId="5920D513" w14:textId="77777777" w:rsidR="00C76F7C" w:rsidRDefault="00C76F7C" w:rsidP="006E278C">
            <w:pPr>
              <w:jc w:val="center"/>
              <w:rPr>
                <w:lang w:val="de-DE"/>
              </w:rPr>
            </w:pPr>
          </w:p>
        </w:tc>
      </w:tr>
      <w:tr w:rsidR="00C76F7C" w14:paraId="498F8B1B" w14:textId="77777777" w:rsidTr="00C76F7C">
        <w:tc>
          <w:tcPr>
            <w:tcW w:w="704" w:type="dxa"/>
          </w:tcPr>
          <w:p w14:paraId="68E95F54" w14:textId="242AEDE1" w:rsidR="00C76F7C" w:rsidRPr="00C76F7C" w:rsidRDefault="00C76F7C" w:rsidP="006E278C">
            <w:pPr>
              <w:jc w:val="center"/>
              <w:rPr>
                <w:b/>
                <w:bCs/>
                <w:lang w:val="de-DE"/>
              </w:rPr>
            </w:pPr>
            <w:r w:rsidRPr="00C76F7C">
              <w:rPr>
                <w:b/>
                <w:bCs/>
                <w:lang w:val="de-DE"/>
              </w:rPr>
              <w:t>6.</w:t>
            </w:r>
          </w:p>
        </w:tc>
        <w:tc>
          <w:tcPr>
            <w:tcW w:w="4253" w:type="dxa"/>
          </w:tcPr>
          <w:p w14:paraId="5BFB0F87" w14:textId="77777777" w:rsidR="00C76F7C" w:rsidRDefault="00C76F7C" w:rsidP="006E278C">
            <w:pPr>
              <w:jc w:val="center"/>
              <w:rPr>
                <w:lang w:val="de-DE"/>
              </w:rPr>
            </w:pPr>
          </w:p>
        </w:tc>
      </w:tr>
      <w:tr w:rsidR="00C76F7C" w14:paraId="0D3AEBBD" w14:textId="77777777" w:rsidTr="00C76F7C">
        <w:tc>
          <w:tcPr>
            <w:tcW w:w="704" w:type="dxa"/>
          </w:tcPr>
          <w:p w14:paraId="22D85537" w14:textId="4CB41349" w:rsidR="00C76F7C" w:rsidRPr="00C76F7C" w:rsidRDefault="00C76F7C" w:rsidP="006E278C">
            <w:pPr>
              <w:jc w:val="center"/>
              <w:rPr>
                <w:b/>
                <w:bCs/>
                <w:lang w:val="de-DE"/>
              </w:rPr>
            </w:pPr>
            <w:r w:rsidRPr="00C76F7C">
              <w:rPr>
                <w:b/>
                <w:bCs/>
                <w:lang w:val="de-DE"/>
              </w:rPr>
              <w:t>7.</w:t>
            </w:r>
          </w:p>
        </w:tc>
        <w:tc>
          <w:tcPr>
            <w:tcW w:w="4253" w:type="dxa"/>
          </w:tcPr>
          <w:p w14:paraId="6049E09E" w14:textId="77777777" w:rsidR="00C76F7C" w:rsidRDefault="00C76F7C" w:rsidP="006E278C">
            <w:pPr>
              <w:jc w:val="center"/>
              <w:rPr>
                <w:lang w:val="de-DE"/>
              </w:rPr>
            </w:pPr>
          </w:p>
        </w:tc>
      </w:tr>
    </w:tbl>
    <w:p w14:paraId="3C152394" w14:textId="77777777" w:rsidR="00C76F7C" w:rsidRPr="008946FF" w:rsidRDefault="00C76F7C" w:rsidP="006E278C">
      <w:pPr>
        <w:jc w:val="center"/>
        <w:rPr>
          <w:lang w:val="de-DE"/>
        </w:rPr>
      </w:pPr>
    </w:p>
    <w:p w14:paraId="5784ADB9" w14:textId="77777777" w:rsidR="000E491D" w:rsidRPr="008946FF" w:rsidRDefault="000E491D" w:rsidP="006E278C">
      <w:pPr>
        <w:jc w:val="center"/>
        <w:rPr>
          <w:lang w:val="de-DE"/>
        </w:rPr>
      </w:pPr>
    </w:p>
    <w:tbl>
      <w:tblPr>
        <w:tblStyle w:val="a3"/>
        <w:tblW w:w="0" w:type="auto"/>
        <w:tblLook w:val="04A0" w:firstRow="1" w:lastRow="0" w:firstColumn="1" w:lastColumn="0" w:noHBand="0" w:noVBand="1"/>
      </w:tblPr>
      <w:tblGrid>
        <w:gridCol w:w="9339"/>
      </w:tblGrid>
      <w:tr w:rsidR="006E278C" w:rsidRPr="006E278C" w14:paraId="10F5246B" w14:textId="77777777" w:rsidTr="006E278C">
        <w:tc>
          <w:tcPr>
            <w:tcW w:w="9339" w:type="dxa"/>
          </w:tcPr>
          <w:p w14:paraId="494FAEE3" w14:textId="36F4A4DA" w:rsidR="006E278C" w:rsidRPr="00C76F7C" w:rsidRDefault="000E491D" w:rsidP="006E278C">
            <w:pPr>
              <w:jc w:val="both"/>
              <w:rPr>
                <w:b/>
                <w:bCs/>
              </w:rPr>
            </w:pPr>
            <w:r w:rsidRPr="00C76F7C">
              <w:rPr>
                <w:b/>
                <w:bCs/>
              </w:rPr>
              <w:t xml:space="preserve">2. </w:t>
            </w:r>
            <w:r w:rsidR="006E278C" w:rsidRPr="00C76F7C">
              <w:rPr>
                <w:b/>
                <w:bCs/>
              </w:rPr>
              <w:t>Прочитайте приведённый ниже текст. Преобразуйте, если необходимо, слова, напечатанные заглавными буквами в конце строк, обозначенных номерами 1- 7, так, чтобы они</w:t>
            </w:r>
            <w:r w:rsidRPr="00C76F7C">
              <w:rPr>
                <w:b/>
                <w:bCs/>
              </w:rPr>
              <w:t xml:space="preserve"> лексически и</w:t>
            </w:r>
            <w:r w:rsidR="006E278C" w:rsidRPr="00C76F7C">
              <w:rPr>
                <w:b/>
                <w:bCs/>
              </w:rPr>
              <w:t xml:space="preserve"> грамматически соответствовали содержанию текста. Заполните пропуски полученными словами.</w:t>
            </w:r>
          </w:p>
        </w:tc>
      </w:tr>
    </w:tbl>
    <w:p w14:paraId="21BE4C4F" w14:textId="14AD2E0F" w:rsidR="006E278C" w:rsidRDefault="006E278C" w:rsidP="006E278C">
      <w:pPr>
        <w:jc w:val="center"/>
      </w:pPr>
    </w:p>
    <w:p w14:paraId="52CCBA3C" w14:textId="73803515" w:rsidR="000E491D" w:rsidRDefault="000E491D" w:rsidP="006E278C">
      <w:pPr>
        <w:jc w:val="center"/>
      </w:pPr>
      <w:r>
        <w:rPr>
          <w:rFonts w:ascii="Arial" w:hAnsi="Arial" w:cs="Arial"/>
          <w:b/>
          <w:bCs/>
          <w:color w:val="000000"/>
          <w:sz w:val="22"/>
          <w:szCs w:val="22"/>
        </w:rPr>
        <w:t xml:space="preserve">Deutschland </w:t>
      </w:r>
      <w:proofErr w:type="spellStart"/>
      <w:r>
        <w:rPr>
          <w:rFonts w:ascii="Arial" w:hAnsi="Arial" w:cs="Arial"/>
          <w:b/>
          <w:bCs/>
          <w:color w:val="000000"/>
          <w:sz w:val="22"/>
          <w:szCs w:val="22"/>
        </w:rPr>
        <w:t>für</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Jugendliche</w:t>
      </w:r>
      <w:proofErr w:type="spellEnd"/>
    </w:p>
    <w:tbl>
      <w:tblPr>
        <w:tblStyle w:val="a3"/>
        <w:tblW w:w="0" w:type="auto"/>
        <w:tblLook w:val="04A0" w:firstRow="1" w:lastRow="0" w:firstColumn="1" w:lastColumn="0" w:noHBand="0" w:noVBand="1"/>
      </w:tblPr>
      <w:tblGrid>
        <w:gridCol w:w="704"/>
        <w:gridCol w:w="6804"/>
        <w:gridCol w:w="1831"/>
      </w:tblGrid>
      <w:tr w:rsidR="006E278C" w14:paraId="108E8885" w14:textId="77777777" w:rsidTr="000E491D">
        <w:tc>
          <w:tcPr>
            <w:tcW w:w="704" w:type="dxa"/>
          </w:tcPr>
          <w:p w14:paraId="6BBE9DB7" w14:textId="5FE0394F" w:rsidR="006E278C" w:rsidRDefault="006E278C" w:rsidP="006E278C">
            <w:pPr>
              <w:jc w:val="center"/>
              <w:rPr>
                <w:lang w:val="de-DE"/>
              </w:rPr>
            </w:pPr>
            <w:r>
              <w:rPr>
                <w:lang w:val="de-DE"/>
              </w:rPr>
              <w:t>1.</w:t>
            </w:r>
          </w:p>
        </w:tc>
        <w:tc>
          <w:tcPr>
            <w:tcW w:w="6804" w:type="dxa"/>
          </w:tcPr>
          <w:p w14:paraId="0AB56919" w14:textId="35229C40" w:rsidR="006E278C" w:rsidRPr="000E491D" w:rsidRDefault="000E491D" w:rsidP="000E491D">
            <w:pPr>
              <w:jc w:val="both"/>
              <w:rPr>
                <w:rFonts w:cstheme="minorHAnsi"/>
                <w:lang w:val="de-DE"/>
              </w:rPr>
            </w:pPr>
            <w:r w:rsidRPr="000E491D">
              <w:rPr>
                <w:rFonts w:cstheme="minorHAnsi"/>
                <w:color w:val="000000"/>
                <w:sz w:val="22"/>
                <w:szCs w:val="22"/>
                <w:lang w:val="de-DE"/>
              </w:rPr>
              <w:t>Egal, ob Ihr mit Freunden, mit der Klasse oder dem Sportverein kommt</w:t>
            </w:r>
            <w:r w:rsidRPr="000E491D">
              <w:rPr>
                <w:rStyle w:val="apple-converted-space"/>
                <w:rFonts w:cstheme="minorHAnsi"/>
                <w:color w:val="000000"/>
                <w:sz w:val="22"/>
                <w:szCs w:val="22"/>
                <w:lang w:val="de-DE"/>
              </w:rPr>
              <w:t> </w:t>
            </w:r>
            <w:r w:rsidRPr="000E491D">
              <w:rPr>
                <w:rStyle w:val="mo"/>
                <w:rFonts w:cstheme="minorHAnsi"/>
                <w:color w:val="000000"/>
                <w:sz w:val="27"/>
                <w:szCs w:val="27"/>
                <w:bdr w:val="none" w:sz="0" w:space="0" w:color="auto" w:frame="1"/>
                <w:lang w:val="de-DE"/>
              </w:rPr>
              <w:t>–</w:t>
            </w:r>
            <w:r w:rsidRPr="000E491D">
              <w:rPr>
                <w:rStyle w:val="mjxassistivemathml"/>
                <w:rFonts w:cstheme="minorHAnsi"/>
                <w:color w:val="000000"/>
                <w:sz w:val="22"/>
                <w:szCs w:val="22"/>
                <w:bdr w:val="none" w:sz="0" w:space="0" w:color="auto" w:frame="1"/>
                <w:lang w:val="de-DE"/>
              </w:rPr>
              <w:t>–</w:t>
            </w:r>
            <w:r w:rsidRPr="000E491D">
              <w:rPr>
                <w:rFonts w:cstheme="minorHAnsi"/>
                <w:color w:val="000000"/>
                <w:sz w:val="22"/>
                <w:szCs w:val="22"/>
                <w:lang w:val="de-DE"/>
              </w:rPr>
              <w:t> Deutschland erwartet Euch mit vielen coolen Städten und faszinierenden Landschaften. Sie können in Deutschland alles Mögliche unternehmen:</w:t>
            </w:r>
            <w:r w:rsidRPr="000E491D">
              <w:rPr>
                <w:rStyle w:val="apple-converted-space"/>
                <w:rFonts w:cstheme="minorHAnsi"/>
                <w:color w:val="000000"/>
                <w:sz w:val="22"/>
                <w:szCs w:val="22"/>
                <w:lang w:val="de-DE"/>
              </w:rPr>
              <w:t> </w:t>
            </w:r>
            <w:r w:rsidRPr="000E491D">
              <w:rPr>
                <w:rFonts w:cstheme="minorHAnsi"/>
                <w:color w:val="000000"/>
                <w:sz w:val="22"/>
                <w:szCs w:val="22"/>
                <w:lang w:val="de-DE"/>
              </w:rPr>
              <w:t>__________________</w:t>
            </w:r>
            <w:r w:rsidRPr="000E491D">
              <w:rPr>
                <w:rStyle w:val="apple-converted-space"/>
                <w:rFonts w:cstheme="minorHAnsi"/>
                <w:color w:val="000000"/>
                <w:sz w:val="22"/>
                <w:szCs w:val="22"/>
                <w:lang w:val="de-DE"/>
              </w:rPr>
              <w:t> </w:t>
            </w:r>
            <w:r w:rsidRPr="000E491D">
              <w:rPr>
                <w:rFonts w:cstheme="minorHAnsi"/>
                <w:color w:val="000000"/>
                <w:sz w:val="22"/>
                <w:szCs w:val="22"/>
                <w:lang w:val="de-DE"/>
              </w:rPr>
              <w:t>machen, Museen und Galerien besuchen, in Klubs gehen oder auch einen Aktivurlaub planen!</w:t>
            </w:r>
          </w:p>
        </w:tc>
        <w:tc>
          <w:tcPr>
            <w:tcW w:w="1831" w:type="dxa"/>
          </w:tcPr>
          <w:p w14:paraId="6C8DA20C" w14:textId="10AE28EB" w:rsidR="006E278C" w:rsidRDefault="000E491D" w:rsidP="006E278C">
            <w:pPr>
              <w:jc w:val="center"/>
              <w:rPr>
                <w:lang w:val="de-DE"/>
              </w:rPr>
            </w:pPr>
            <w:r>
              <w:rPr>
                <w:lang w:val="de-DE"/>
              </w:rPr>
              <w:t>EINKAUFEN</w:t>
            </w:r>
          </w:p>
        </w:tc>
      </w:tr>
      <w:tr w:rsidR="006E278C" w14:paraId="48757FC6" w14:textId="77777777" w:rsidTr="000E491D">
        <w:tc>
          <w:tcPr>
            <w:tcW w:w="704" w:type="dxa"/>
          </w:tcPr>
          <w:p w14:paraId="471807FE" w14:textId="15DC66EF" w:rsidR="006E278C" w:rsidRDefault="006E278C" w:rsidP="006E278C">
            <w:pPr>
              <w:jc w:val="center"/>
              <w:rPr>
                <w:lang w:val="de-DE"/>
              </w:rPr>
            </w:pPr>
            <w:r>
              <w:rPr>
                <w:lang w:val="de-DE"/>
              </w:rPr>
              <w:t>2.</w:t>
            </w:r>
          </w:p>
        </w:tc>
        <w:tc>
          <w:tcPr>
            <w:tcW w:w="6804" w:type="dxa"/>
          </w:tcPr>
          <w:p w14:paraId="7FF78585" w14:textId="4F220597" w:rsidR="006E278C" w:rsidRPr="000E491D" w:rsidRDefault="000E491D" w:rsidP="000E491D">
            <w:pPr>
              <w:jc w:val="both"/>
              <w:rPr>
                <w:rFonts w:cstheme="minorHAnsi"/>
                <w:lang w:val="de-DE"/>
              </w:rPr>
            </w:pPr>
            <w:r w:rsidRPr="000E491D">
              <w:rPr>
                <w:rFonts w:cstheme="minorHAnsi"/>
                <w:color w:val="000000"/>
                <w:sz w:val="22"/>
                <w:szCs w:val="22"/>
                <w:lang w:val="de-DE"/>
              </w:rPr>
              <w:t>Die __________________ eines Hotelzimmers verläuft meistens unproblematisch.</w:t>
            </w:r>
          </w:p>
        </w:tc>
        <w:tc>
          <w:tcPr>
            <w:tcW w:w="1831" w:type="dxa"/>
          </w:tcPr>
          <w:p w14:paraId="55CA2EE2" w14:textId="563635CD" w:rsidR="006E278C" w:rsidRDefault="000E491D" w:rsidP="006E278C">
            <w:pPr>
              <w:jc w:val="center"/>
              <w:rPr>
                <w:lang w:val="de-DE"/>
              </w:rPr>
            </w:pPr>
            <w:r>
              <w:rPr>
                <w:lang w:val="de-DE"/>
              </w:rPr>
              <w:t>RESERVIEREN</w:t>
            </w:r>
          </w:p>
        </w:tc>
      </w:tr>
      <w:tr w:rsidR="006E278C" w14:paraId="7F974145" w14:textId="77777777" w:rsidTr="000E491D">
        <w:tc>
          <w:tcPr>
            <w:tcW w:w="704" w:type="dxa"/>
          </w:tcPr>
          <w:p w14:paraId="5EB3A971" w14:textId="2A00CD47" w:rsidR="006E278C" w:rsidRDefault="006E278C" w:rsidP="006E278C">
            <w:pPr>
              <w:jc w:val="center"/>
              <w:rPr>
                <w:lang w:val="de-DE"/>
              </w:rPr>
            </w:pPr>
            <w:r>
              <w:rPr>
                <w:lang w:val="de-DE"/>
              </w:rPr>
              <w:t>3.</w:t>
            </w:r>
          </w:p>
        </w:tc>
        <w:tc>
          <w:tcPr>
            <w:tcW w:w="6804" w:type="dxa"/>
          </w:tcPr>
          <w:p w14:paraId="2D783E13" w14:textId="38ADCF40" w:rsidR="006E278C" w:rsidRPr="000E491D" w:rsidRDefault="000E491D" w:rsidP="000E491D">
            <w:pPr>
              <w:jc w:val="both"/>
              <w:rPr>
                <w:rFonts w:cstheme="minorHAnsi"/>
                <w:lang w:val="de-DE"/>
              </w:rPr>
            </w:pPr>
            <w:r w:rsidRPr="000E491D">
              <w:rPr>
                <w:rFonts w:cstheme="minorHAnsi"/>
                <w:color w:val="000000"/>
                <w:sz w:val="22"/>
                <w:szCs w:val="22"/>
                <w:lang w:val="de-DE"/>
              </w:rPr>
              <w:t xml:space="preserve">Dann bucht man einen __________________, was auch sekundenschnell geht. Nun kann es losgehen: Deutsche </w:t>
            </w:r>
            <w:proofErr w:type="spellStart"/>
            <w:r w:rsidRPr="000E491D">
              <w:rPr>
                <w:rFonts w:cstheme="minorHAnsi"/>
                <w:color w:val="000000"/>
                <w:sz w:val="22"/>
                <w:szCs w:val="22"/>
                <w:lang w:val="de-DE"/>
              </w:rPr>
              <w:t>Stadte</w:t>
            </w:r>
            <w:proofErr w:type="spellEnd"/>
            <w:r w:rsidRPr="000E491D">
              <w:rPr>
                <w:rFonts w:cstheme="minorHAnsi"/>
                <w:color w:val="000000"/>
                <w:sz w:val="22"/>
                <w:szCs w:val="22"/>
                <w:lang w:val="de-DE"/>
              </w:rPr>
              <w:t xml:space="preserve"> warten nur darauf, entdeckt zu werden: Mode in </w:t>
            </w:r>
            <w:proofErr w:type="spellStart"/>
            <w:r w:rsidRPr="000E491D">
              <w:rPr>
                <w:rFonts w:cstheme="minorHAnsi"/>
                <w:color w:val="000000"/>
                <w:sz w:val="22"/>
                <w:szCs w:val="22"/>
                <w:lang w:val="de-DE"/>
              </w:rPr>
              <w:t>Dusseldorf</w:t>
            </w:r>
            <w:proofErr w:type="spellEnd"/>
            <w:r w:rsidRPr="000E491D">
              <w:rPr>
                <w:rFonts w:cstheme="minorHAnsi"/>
                <w:color w:val="000000"/>
                <w:sz w:val="22"/>
                <w:szCs w:val="22"/>
                <w:lang w:val="de-DE"/>
              </w:rPr>
              <w:t xml:space="preserve">, Musik in Berlin, Kunst in Hamburg, Nachtleben in </w:t>
            </w:r>
            <w:proofErr w:type="spellStart"/>
            <w:r w:rsidRPr="000E491D">
              <w:rPr>
                <w:rFonts w:cstheme="minorHAnsi"/>
                <w:color w:val="000000"/>
                <w:sz w:val="22"/>
                <w:szCs w:val="22"/>
                <w:lang w:val="de-DE"/>
              </w:rPr>
              <w:t>Munchen</w:t>
            </w:r>
            <w:proofErr w:type="spellEnd"/>
            <w:r w:rsidRPr="000E491D">
              <w:rPr>
                <w:rFonts w:cstheme="minorHAnsi"/>
                <w:color w:val="000000"/>
                <w:sz w:val="22"/>
                <w:szCs w:val="22"/>
                <w:lang w:val="de-DE"/>
              </w:rPr>
              <w:t xml:space="preserve"> und vieles mehr.</w:t>
            </w:r>
          </w:p>
        </w:tc>
        <w:tc>
          <w:tcPr>
            <w:tcW w:w="1831" w:type="dxa"/>
          </w:tcPr>
          <w:p w14:paraId="78F23990" w14:textId="7DC3DB8E" w:rsidR="006E278C" w:rsidRDefault="000E491D" w:rsidP="006E278C">
            <w:pPr>
              <w:jc w:val="center"/>
              <w:rPr>
                <w:lang w:val="de-DE"/>
              </w:rPr>
            </w:pPr>
            <w:r>
              <w:rPr>
                <w:lang w:val="de-DE"/>
              </w:rPr>
              <w:t>FLIEGEN</w:t>
            </w:r>
          </w:p>
        </w:tc>
      </w:tr>
      <w:tr w:rsidR="006E278C" w14:paraId="14619EF8" w14:textId="77777777" w:rsidTr="000E491D">
        <w:tc>
          <w:tcPr>
            <w:tcW w:w="704" w:type="dxa"/>
          </w:tcPr>
          <w:p w14:paraId="68AFECEC" w14:textId="7055C323" w:rsidR="006E278C" w:rsidRDefault="006E278C" w:rsidP="006E278C">
            <w:pPr>
              <w:jc w:val="center"/>
              <w:rPr>
                <w:lang w:val="de-DE"/>
              </w:rPr>
            </w:pPr>
            <w:r>
              <w:rPr>
                <w:lang w:val="de-DE"/>
              </w:rPr>
              <w:t>4.</w:t>
            </w:r>
          </w:p>
        </w:tc>
        <w:tc>
          <w:tcPr>
            <w:tcW w:w="6804" w:type="dxa"/>
          </w:tcPr>
          <w:p w14:paraId="4021197D" w14:textId="2D63EA29" w:rsidR="006E278C" w:rsidRPr="000E491D" w:rsidRDefault="000E491D" w:rsidP="000E491D">
            <w:pPr>
              <w:jc w:val="both"/>
              <w:rPr>
                <w:rFonts w:cstheme="minorHAnsi"/>
                <w:lang w:val="de-DE"/>
              </w:rPr>
            </w:pPr>
            <w:r w:rsidRPr="000E491D">
              <w:rPr>
                <w:rFonts w:cstheme="minorHAnsi"/>
                <w:b/>
                <w:bCs/>
                <w:color w:val="000000"/>
                <w:sz w:val="22"/>
                <w:szCs w:val="22"/>
                <w:lang w:val="de-DE"/>
              </w:rPr>
              <w:t>__________________</w:t>
            </w:r>
            <w:r w:rsidRPr="000E491D">
              <w:rPr>
                <w:rStyle w:val="apple-converted-space"/>
                <w:rFonts w:cstheme="minorHAnsi"/>
                <w:b/>
                <w:bCs/>
                <w:color w:val="000000"/>
                <w:sz w:val="22"/>
                <w:szCs w:val="22"/>
                <w:lang w:val="de-DE"/>
              </w:rPr>
              <w:t> </w:t>
            </w:r>
            <w:r w:rsidRPr="000E491D">
              <w:rPr>
                <w:rFonts w:cstheme="minorHAnsi"/>
                <w:color w:val="000000"/>
                <w:sz w:val="22"/>
                <w:szCs w:val="22"/>
                <w:lang w:val="de-DE"/>
              </w:rPr>
              <w:t xml:space="preserve">deutsch ist auch die junge Musikszene mit ihren bekannten Festivals „Rock am Ring“ und „Nature </w:t>
            </w:r>
            <w:proofErr w:type="spellStart"/>
            <w:r w:rsidRPr="000E491D">
              <w:rPr>
                <w:rFonts w:cstheme="minorHAnsi"/>
                <w:color w:val="000000"/>
                <w:sz w:val="22"/>
                <w:szCs w:val="22"/>
                <w:lang w:val="de-DE"/>
              </w:rPr>
              <w:t>One</w:t>
            </w:r>
            <w:proofErr w:type="spellEnd"/>
            <w:r w:rsidRPr="000E491D">
              <w:rPr>
                <w:rFonts w:cstheme="minorHAnsi"/>
                <w:color w:val="000000"/>
                <w:sz w:val="22"/>
                <w:szCs w:val="22"/>
                <w:lang w:val="de-DE"/>
              </w:rPr>
              <w:t>“.</w:t>
            </w:r>
          </w:p>
        </w:tc>
        <w:tc>
          <w:tcPr>
            <w:tcW w:w="1831" w:type="dxa"/>
          </w:tcPr>
          <w:p w14:paraId="50DB9EA2" w14:textId="39BDB864" w:rsidR="006E278C" w:rsidRDefault="000E491D" w:rsidP="006E278C">
            <w:pPr>
              <w:jc w:val="center"/>
              <w:rPr>
                <w:lang w:val="de-DE"/>
              </w:rPr>
            </w:pPr>
            <w:r>
              <w:rPr>
                <w:lang w:val="de-DE"/>
              </w:rPr>
              <w:t>TYP</w:t>
            </w:r>
          </w:p>
        </w:tc>
      </w:tr>
      <w:tr w:rsidR="006E278C" w14:paraId="2B551E25" w14:textId="77777777" w:rsidTr="000E491D">
        <w:tc>
          <w:tcPr>
            <w:tcW w:w="704" w:type="dxa"/>
          </w:tcPr>
          <w:p w14:paraId="001C5C13" w14:textId="59E0D05A" w:rsidR="006E278C" w:rsidRDefault="006E278C" w:rsidP="006E278C">
            <w:pPr>
              <w:jc w:val="center"/>
              <w:rPr>
                <w:lang w:val="de-DE"/>
              </w:rPr>
            </w:pPr>
            <w:r>
              <w:rPr>
                <w:lang w:val="de-DE"/>
              </w:rPr>
              <w:lastRenderedPageBreak/>
              <w:t>5.</w:t>
            </w:r>
          </w:p>
        </w:tc>
        <w:tc>
          <w:tcPr>
            <w:tcW w:w="6804" w:type="dxa"/>
          </w:tcPr>
          <w:p w14:paraId="5B04FF6C" w14:textId="7BB208A7" w:rsidR="006E278C" w:rsidRPr="000E491D" w:rsidRDefault="000E491D" w:rsidP="000E491D">
            <w:pPr>
              <w:jc w:val="both"/>
              <w:rPr>
                <w:rFonts w:cstheme="minorHAnsi"/>
                <w:lang w:val="de-DE"/>
              </w:rPr>
            </w:pPr>
            <w:r w:rsidRPr="000E491D">
              <w:rPr>
                <w:rFonts w:cstheme="minorHAnsi"/>
                <w:color w:val="000000"/>
                <w:sz w:val="22"/>
                <w:szCs w:val="22"/>
                <w:lang w:val="de-DE"/>
              </w:rPr>
              <w:t xml:space="preserve">In Deutschland spricht man </w:t>
            </w:r>
            <w:proofErr w:type="spellStart"/>
            <w:r w:rsidRPr="000E491D">
              <w:rPr>
                <w:rFonts w:cstheme="minorHAnsi"/>
                <w:color w:val="000000"/>
                <w:sz w:val="22"/>
                <w:szCs w:val="22"/>
                <w:lang w:val="de-DE"/>
              </w:rPr>
              <w:t>uberall</w:t>
            </w:r>
            <w:proofErr w:type="spellEnd"/>
            <w:r w:rsidRPr="000E491D">
              <w:rPr>
                <w:rFonts w:cstheme="minorHAnsi"/>
                <w:color w:val="000000"/>
                <w:sz w:val="22"/>
                <w:szCs w:val="22"/>
                <w:lang w:val="de-DE"/>
              </w:rPr>
              <w:t xml:space="preserve"> mindestens Englisch, und viele touristische Angebote sind in verschiedene Fremdsprachen </w:t>
            </w:r>
            <w:proofErr w:type="spellStart"/>
            <w:r w:rsidRPr="000E491D">
              <w:rPr>
                <w:rFonts w:cstheme="minorHAnsi"/>
                <w:color w:val="000000"/>
                <w:sz w:val="22"/>
                <w:szCs w:val="22"/>
                <w:lang w:val="de-DE"/>
              </w:rPr>
              <w:t>ubersetzt</w:t>
            </w:r>
            <w:proofErr w:type="spellEnd"/>
            <w:r w:rsidRPr="000E491D">
              <w:rPr>
                <w:rFonts w:cstheme="minorHAnsi"/>
                <w:color w:val="000000"/>
                <w:sz w:val="22"/>
                <w:szCs w:val="22"/>
                <w:lang w:val="de-DE"/>
              </w:rPr>
              <w:t xml:space="preserve">. Wer aber seine Deutschkenntnisse verbessern will, findet in fast jeder Stadt Sprachschulen, die in der ganzen Welt bekannt sind. </w:t>
            </w:r>
            <w:proofErr w:type="spellStart"/>
            <w:r w:rsidRPr="000E491D">
              <w:rPr>
                <w:rFonts w:cstheme="minorHAnsi"/>
                <w:color w:val="000000"/>
                <w:sz w:val="22"/>
                <w:szCs w:val="22"/>
              </w:rPr>
              <w:t>Dazu</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bieten</w:t>
            </w:r>
            <w:proofErr w:type="spellEnd"/>
            <w:r w:rsidRPr="000E491D">
              <w:rPr>
                <w:rFonts w:cstheme="minorHAnsi"/>
                <w:color w:val="000000"/>
                <w:sz w:val="22"/>
                <w:szCs w:val="22"/>
              </w:rPr>
              <w:t xml:space="preserve"> __________________ </w:t>
            </w:r>
            <w:proofErr w:type="spellStart"/>
            <w:r w:rsidRPr="000E491D">
              <w:rPr>
                <w:rFonts w:cstheme="minorHAnsi"/>
                <w:color w:val="000000"/>
                <w:sz w:val="22"/>
                <w:szCs w:val="22"/>
              </w:rPr>
              <w:t>viele</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Universitaten</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und</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Fachhochschulen</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verschiedene</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Sommerkurse</w:t>
            </w:r>
            <w:proofErr w:type="spellEnd"/>
            <w:r w:rsidRPr="000E491D">
              <w:rPr>
                <w:rFonts w:cstheme="minorHAnsi"/>
                <w:color w:val="000000"/>
                <w:sz w:val="22"/>
                <w:szCs w:val="22"/>
              </w:rPr>
              <w:t xml:space="preserve">“ </w:t>
            </w:r>
            <w:proofErr w:type="spellStart"/>
            <w:r w:rsidRPr="000E491D">
              <w:rPr>
                <w:rFonts w:cstheme="minorHAnsi"/>
                <w:color w:val="000000"/>
                <w:sz w:val="22"/>
                <w:szCs w:val="22"/>
              </w:rPr>
              <w:t>an</w:t>
            </w:r>
            <w:proofErr w:type="spellEnd"/>
            <w:r w:rsidRPr="000E491D">
              <w:rPr>
                <w:rFonts w:cstheme="minorHAnsi"/>
                <w:color w:val="000000"/>
                <w:sz w:val="22"/>
                <w:szCs w:val="22"/>
              </w:rPr>
              <w:t>:</w:t>
            </w:r>
          </w:p>
        </w:tc>
        <w:tc>
          <w:tcPr>
            <w:tcW w:w="1831" w:type="dxa"/>
          </w:tcPr>
          <w:p w14:paraId="69C7A6C1" w14:textId="11D7D2F4" w:rsidR="006E278C" w:rsidRDefault="000E491D" w:rsidP="006E278C">
            <w:pPr>
              <w:jc w:val="center"/>
              <w:rPr>
                <w:lang w:val="de-DE"/>
              </w:rPr>
            </w:pPr>
            <w:r>
              <w:rPr>
                <w:lang w:val="de-DE"/>
              </w:rPr>
              <w:t>JAHR</w:t>
            </w:r>
          </w:p>
        </w:tc>
      </w:tr>
      <w:tr w:rsidR="006E278C" w14:paraId="19C60EF5" w14:textId="77777777" w:rsidTr="000E491D">
        <w:tc>
          <w:tcPr>
            <w:tcW w:w="704" w:type="dxa"/>
          </w:tcPr>
          <w:p w14:paraId="7B7237B9" w14:textId="19027681" w:rsidR="006E278C" w:rsidRDefault="006E278C" w:rsidP="006E278C">
            <w:pPr>
              <w:jc w:val="center"/>
              <w:rPr>
                <w:lang w:val="de-DE"/>
              </w:rPr>
            </w:pPr>
            <w:r>
              <w:rPr>
                <w:lang w:val="de-DE"/>
              </w:rPr>
              <w:t>6.</w:t>
            </w:r>
          </w:p>
        </w:tc>
        <w:tc>
          <w:tcPr>
            <w:tcW w:w="6804" w:type="dxa"/>
          </w:tcPr>
          <w:p w14:paraId="67D09C94" w14:textId="7B541F97" w:rsidR="006E278C" w:rsidRPr="000E491D" w:rsidRDefault="000E491D" w:rsidP="000E491D">
            <w:pPr>
              <w:jc w:val="both"/>
              <w:rPr>
                <w:rFonts w:cstheme="minorHAnsi"/>
                <w:lang w:val="de-DE"/>
              </w:rPr>
            </w:pPr>
            <w:r w:rsidRPr="000E491D">
              <w:rPr>
                <w:rFonts w:cstheme="minorHAnsi"/>
                <w:color w:val="000000"/>
                <w:sz w:val="22"/>
                <w:szCs w:val="22"/>
                <w:lang w:val="de-DE"/>
              </w:rPr>
              <w:t>Hier lernen die Teilnehmer nicht nur die deutsche __________________, sondern auch die Kultur Deutschlands kennen.</w:t>
            </w:r>
          </w:p>
        </w:tc>
        <w:tc>
          <w:tcPr>
            <w:tcW w:w="1831" w:type="dxa"/>
          </w:tcPr>
          <w:p w14:paraId="4913DB04" w14:textId="462C13C8" w:rsidR="006E278C" w:rsidRDefault="000E491D" w:rsidP="006E278C">
            <w:pPr>
              <w:jc w:val="center"/>
              <w:rPr>
                <w:lang w:val="de-DE"/>
              </w:rPr>
            </w:pPr>
            <w:r>
              <w:rPr>
                <w:lang w:val="de-DE"/>
              </w:rPr>
              <w:t>SPRECHEN</w:t>
            </w:r>
          </w:p>
        </w:tc>
      </w:tr>
    </w:tbl>
    <w:p w14:paraId="230446B3" w14:textId="204F7F0C" w:rsidR="006E278C" w:rsidRDefault="006E278C" w:rsidP="006E278C">
      <w:pPr>
        <w:jc w:val="center"/>
        <w:rPr>
          <w:lang w:val="de-DE"/>
        </w:rPr>
      </w:pPr>
    </w:p>
    <w:tbl>
      <w:tblPr>
        <w:tblStyle w:val="a3"/>
        <w:tblW w:w="0" w:type="auto"/>
        <w:tblLook w:val="04A0" w:firstRow="1" w:lastRow="0" w:firstColumn="1" w:lastColumn="0" w:noHBand="0" w:noVBand="1"/>
      </w:tblPr>
      <w:tblGrid>
        <w:gridCol w:w="988"/>
        <w:gridCol w:w="3969"/>
      </w:tblGrid>
      <w:tr w:rsidR="008C7C62" w14:paraId="3F813A39" w14:textId="77777777" w:rsidTr="008C7C62">
        <w:tc>
          <w:tcPr>
            <w:tcW w:w="988" w:type="dxa"/>
          </w:tcPr>
          <w:p w14:paraId="71AF3242" w14:textId="63518185" w:rsidR="008C7C62" w:rsidRPr="00C76F7C" w:rsidRDefault="008C7C62" w:rsidP="006E278C">
            <w:pPr>
              <w:jc w:val="center"/>
              <w:rPr>
                <w:b/>
                <w:bCs/>
              </w:rPr>
            </w:pPr>
            <w:r w:rsidRPr="00C76F7C">
              <w:rPr>
                <w:b/>
                <w:bCs/>
              </w:rPr>
              <w:t>1.</w:t>
            </w:r>
          </w:p>
        </w:tc>
        <w:tc>
          <w:tcPr>
            <w:tcW w:w="3969" w:type="dxa"/>
          </w:tcPr>
          <w:p w14:paraId="69280629" w14:textId="77777777" w:rsidR="008C7C62" w:rsidRDefault="008C7C62" w:rsidP="006E278C">
            <w:pPr>
              <w:jc w:val="center"/>
              <w:rPr>
                <w:lang w:val="de-DE"/>
              </w:rPr>
            </w:pPr>
          </w:p>
        </w:tc>
      </w:tr>
      <w:tr w:rsidR="008C7C62" w14:paraId="7F425FC4" w14:textId="77777777" w:rsidTr="008C7C62">
        <w:tc>
          <w:tcPr>
            <w:tcW w:w="988" w:type="dxa"/>
          </w:tcPr>
          <w:p w14:paraId="5BA362B0" w14:textId="3A42BD11" w:rsidR="008C7C62" w:rsidRPr="00C76F7C" w:rsidRDefault="008C7C62" w:rsidP="006E278C">
            <w:pPr>
              <w:jc w:val="center"/>
              <w:rPr>
                <w:b/>
                <w:bCs/>
              </w:rPr>
            </w:pPr>
            <w:r w:rsidRPr="00C76F7C">
              <w:rPr>
                <w:b/>
                <w:bCs/>
              </w:rPr>
              <w:t>2.</w:t>
            </w:r>
          </w:p>
        </w:tc>
        <w:tc>
          <w:tcPr>
            <w:tcW w:w="3969" w:type="dxa"/>
          </w:tcPr>
          <w:p w14:paraId="260DECCE" w14:textId="77777777" w:rsidR="008C7C62" w:rsidRDefault="008C7C62" w:rsidP="006E278C">
            <w:pPr>
              <w:jc w:val="center"/>
              <w:rPr>
                <w:lang w:val="de-DE"/>
              </w:rPr>
            </w:pPr>
          </w:p>
        </w:tc>
      </w:tr>
      <w:tr w:rsidR="008C7C62" w14:paraId="6C0F2247" w14:textId="77777777" w:rsidTr="008C7C62">
        <w:tc>
          <w:tcPr>
            <w:tcW w:w="988" w:type="dxa"/>
          </w:tcPr>
          <w:p w14:paraId="3060E69A" w14:textId="3D23BBDF" w:rsidR="008C7C62" w:rsidRPr="00C76F7C" w:rsidRDefault="008C7C62" w:rsidP="006E278C">
            <w:pPr>
              <w:jc w:val="center"/>
              <w:rPr>
                <w:b/>
                <w:bCs/>
              </w:rPr>
            </w:pPr>
            <w:r w:rsidRPr="00C76F7C">
              <w:rPr>
                <w:b/>
                <w:bCs/>
              </w:rPr>
              <w:t>3.</w:t>
            </w:r>
          </w:p>
        </w:tc>
        <w:tc>
          <w:tcPr>
            <w:tcW w:w="3969" w:type="dxa"/>
          </w:tcPr>
          <w:p w14:paraId="107B7A4A" w14:textId="77777777" w:rsidR="008C7C62" w:rsidRDefault="008C7C62" w:rsidP="006E278C">
            <w:pPr>
              <w:jc w:val="center"/>
              <w:rPr>
                <w:lang w:val="de-DE"/>
              </w:rPr>
            </w:pPr>
          </w:p>
        </w:tc>
      </w:tr>
      <w:tr w:rsidR="008C7C62" w14:paraId="75044949" w14:textId="77777777" w:rsidTr="008C7C62">
        <w:tc>
          <w:tcPr>
            <w:tcW w:w="988" w:type="dxa"/>
          </w:tcPr>
          <w:p w14:paraId="1BA2DCE1" w14:textId="3E70980B" w:rsidR="008C7C62" w:rsidRPr="00C76F7C" w:rsidRDefault="008C7C62" w:rsidP="006E278C">
            <w:pPr>
              <w:jc w:val="center"/>
              <w:rPr>
                <w:b/>
                <w:bCs/>
              </w:rPr>
            </w:pPr>
            <w:r w:rsidRPr="00C76F7C">
              <w:rPr>
                <w:b/>
                <w:bCs/>
              </w:rPr>
              <w:t>4.</w:t>
            </w:r>
          </w:p>
        </w:tc>
        <w:tc>
          <w:tcPr>
            <w:tcW w:w="3969" w:type="dxa"/>
          </w:tcPr>
          <w:p w14:paraId="52006A8B" w14:textId="77777777" w:rsidR="008C7C62" w:rsidRDefault="008C7C62" w:rsidP="006E278C">
            <w:pPr>
              <w:jc w:val="center"/>
              <w:rPr>
                <w:lang w:val="de-DE"/>
              </w:rPr>
            </w:pPr>
          </w:p>
        </w:tc>
      </w:tr>
      <w:tr w:rsidR="008C7C62" w14:paraId="0E2E90AD" w14:textId="77777777" w:rsidTr="008C7C62">
        <w:tc>
          <w:tcPr>
            <w:tcW w:w="988" w:type="dxa"/>
          </w:tcPr>
          <w:p w14:paraId="407C59D9" w14:textId="2374AF3A" w:rsidR="008C7C62" w:rsidRPr="00C76F7C" w:rsidRDefault="008C7C62" w:rsidP="006E278C">
            <w:pPr>
              <w:jc w:val="center"/>
              <w:rPr>
                <w:b/>
                <w:bCs/>
              </w:rPr>
            </w:pPr>
            <w:r w:rsidRPr="00C76F7C">
              <w:rPr>
                <w:b/>
                <w:bCs/>
              </w:rPr>
              <w:t>5.</w:t>
            </w:r>
          </w:p>
        </w:tc>
        <w:tc>
          <w:tcPr>
            <w:tcW w:w="3969" w:type="dxa"/>
          </w:tcPr>
          <w:p w14:paraId="7D8FBC0F" w14:textId="77777777" w:rsidR="008C7C62" w:rsidRDefault="008C7C62" w:rsidP="006E278C">
            <w:pPr>
              <w:jc w:val="center"/>
              <w:rPr>
                <w:lang w:val="de-DE"/>
              </w:rPr>
            </w:pPr>
          </w:p>
        </w:tc>
      </w:tr>
      <w:tr w:rsidR="008C7C62" w14:paraId="225B3F3B" w14:textId="77777777" w:rsidTr="008C7C62">
        <w:tc>
          <w:tcPr>
            <w:tcW w:w="988" w:type="dxa"/>
          </w:tcPr>
          <w:p w14:paraId="2B70EED4" w14:textId="310A53EC" w:rsidR="008C7C62" w:rsidRPr="00C76F7C" w:rsidRDefault="008C7C62" w:rsidP="006E278C">
            <w:pPr>
              <w:jc w:val="center"/>
              <w:rPr>
                <w:b/>
                <w:bCs/>
              </w:rPr>
            </w:pPr>
            <w:r w:rsidRPr="00C76F7C">
              <w:rPr>
                <w:b/>
                <w:bCs/>
              </w:rPr>
              <w:t>6.</w:t>
            </w:r>
          </w:p>
        </w:tc>
        <w:tc>
          <w:tcPr>
            <w:tcW w:w="3969" w:type="dxa"/>
          </w:tcPr>
          <w:p w14:paraId="2686F46A" w14:textId="77777777" w:rsidR="008C7C62" w:rsidRDefault="008C7C62" w:rsidP="006E278C">
            <w:pPr>
              <w:jc w:val="center"/>
              <w:rPr>
                <w:lang w:val="de-DE"/>
              </w:rPr>
            </w:pPr>
          </w:p>
        </w:tc>
      </w:tr>
    </w:tbl>
    <w:p w14:paraId="24C9C381" w14:textId="07568A7A" w:rsidR="008C7C62" w:rsidRDefault="008C7C62" w:rsidP="006E278C">
      <w:pPr>
        <w:jc w:val="center"/>
        <w:rPr>
          <w:lang w:val="de-DE"/>
        </w:rPr>
      </w:pPr>
    </w:p>
    <w:tbl>
      <w:tblPr>
        <w:tblStyle w:val="a3"/>
        <w:tblW w:w="0" w:type="auto"/>
        <w:tblLook w:val="04A0" w:firstRow="1" w:lastRow="0" w:firstColumn="1" w:lastColumn="0" w:noHBand="0" w:noVBand="1"/>
      </w:tblPr>
      <w:tblGrid>
        <w:gridCol w:w="9339"/>
      </w:tblGrid>
      <w:tr w:rsidR="00C110AE" w:rsidRPr="00C110AE" w14:paraId="6A8E3419" w14:textId="77777777" w:rsidTr="00C110AE">
        <w:tc>
          <w:tcPr>
            <w:tcW w:w="9339" w:type="dxa"/>
          </w:tcPr>
          <w:p w14:paraId="4760E06B" w14:textId="1157F06B" w:rsidR="00C110AE" w:rsidRPr="00C76F7C" w:rsidRDefault="00C110AE" w:rsidP="00C110AE">
            <w:pPr>
              <w:jc w:val="both"/>
              <w:rPr>
                <w:b/>
                <w:bCs/>
              </w:rPr>
            </w:pPr>
            <w:r w:rsidRPr="00C76F7C">
              <w:rPr>
                <w:b/>
                <w:bCs/>
              </w:rPr>
              <w:t xml:space="preserve">3. </w:t>
            </w:r>
            <w:r w:rsidR="00187D4E" w:rsidRPr="00C76F7C">
              <w:rPr>
                <w:b/>
                <w:bCs/>
              </w:rPr>
              <w:t>Прочитайте</w:t>
            </w:r>
            <w:r w:rsidRPr="00C76F7C">
              <w:rPr>
                <w:b/>
                <w:bCs/>
              </w:rPr>
              <w:t xml:space="preserve"> текст с пропусками, обозначенными номерами 1-7. Эти номера соответствуют заданиям 1 – 7, в которых представлены возможные варианты ответов. Запишите в поле ответа цифру 1, 2, 3 или 4, соответствующую выбранному Вами варианту ответа.</w:t>
            </w:r>
          </w:p>
        </w:tc>
      </w:tr>
    </w:tbl>
    <w:p w14:paraId="1E0B3134" w14:textId="7562D394" w:rsidR="00C110AE" w:rsidRDefault="00C110AE" w:rsidP="006E278C">
      <w:pPr>
        <w:jc w:val="center"/>
      </w:pPr>
    </w:p>
    <w:p w14:paraId="6B5BC023" w14:textId="3B3C1E06" w:rsidR="00C110AE" w:rsidRDefault="00C110AE" w:rsidP="006E278C">
      <w:pPr>
        <w:jc w:val="center"/>
        <w:rPr>
          <w:b/>
          <w:bCs/>
          <w:lang w:val="de-DE"/>
        </w:rPr>
      </w:pPr>
      <w:r>
        <w:rPr>
          <w:b/>
          <w:bCs/>
          <w:lang w:val="de-DE"/>
        </w:rPr>
        <w:t>Unter freiem Himmel</w:t>
      </w:r>
    </w:p>
    <w:p w14:paraId="0C588DBF" w14:textId="3C428964" w:rsidR="00C110AE" w:rsidRDefault="00C110AE" w:rsidP="006E278C">
      <w:pPr>
        <w:jc w:val="center"/>
        <w:rPr>
          <w:b/>
          <w:bCs/>
          <w:lang w:val="de-DE"/>
        </w:rPr>
      </w:pPr>
    </w:p>
    <w:p w14:paraId="5F9D9339" w14:textId="3F2544D6" w:rsidR="00C110AE" w:rsidRDefault="00C110AE" w:rsidP="00C110AE">
      <w:pPr>
        <w:jc w:val="both"/>
        <w:rPr>
          <w:lang w:val="de-DE"/>
        </w:rPr>
      </w:pPr>
      <w:r>
        <w:rPr>
          <w:lang w:val="de-DE"/>
        </w:rPr>
        <w:t>Die Saison der Musikfestivals beginnt immer im Mai. Viele junge Leute kommen zusammen, um live die Musik populärer Band zu hören, zu tanzen und ungewöhnliche Festivalatmosphäre zu 1_________________. Für jeden Musikgeschmack ist hier etwas mit 2________________. Es gibt auch Festivals für Anhänger der Independent-Musik und für Heavy-</w:t>
      </w:r>
      <w:r w:rsidR="003C1922">
        <w:rPr>
          <w:lang w:val="de-DE"/>
        </w:rPr>
        <w:t>Metall</w:t>
      </w:r>
      <w:r>
        <w:rPr>
          <w:lang w:val="de-DE"/>
        </w:rPr>
        <w:t>-Fans. Wer Popmusik mag, der kann Open-Air-Festivals erleben. Sogar klassische Musik kommt hier nicht zu kurz, doch bei diesen Veranstaltungen sollte man auf Schlafsäcke 3_____________. Diese Open-Air-Festivals werden von über 79 000 Menschen besucht. Solche Menschenansammlungen haben oft auch ihre 4_________________. Bei regnerischem Wetter sind Festivalbesucher gezwungen zu campen und sich 5__________________</w:t>
      </w:r>
      <w:r w:rsidR="003C1922">
        <w:rPr>
          <w:lang w:val="de-DE"/>
        </w:rPr>
        <w:t xml:space="preserve"> Konserven zu ernähren. Es werden nicht nur große kommerzielle Festivals, sondern auch viele Klein- und Kleinstfestivals organisiert. Da verzichtet man auf populäre Bands und hohe Eintrittspreise. Die familiäre Atmosphäre bleibt jedoch, und es werden Tee, Kaffee und Brötchen auf das Festivalgelände 6___________. Im Frankreich existiert eine ebenso bekannte und kostenlose 7________________ namens „Fete de la Musique“, ein Ein-Tages-Festival- Es ist auch in Deutschland sehr beliebt. Dieses Festival stellt nicht nur für </w:t>
      </w:r>
      <w:proofErr w:type="spellStart"/>
      <w:r w:rsidR="003C1922">
        <w:rPr>
          <w:lang w:val="de-DE"/>
        </w:rPr>
        <w:t>Amateuermusikanten</w:t>
      </w:r>
      <w:proofErr w:type="spellEnd"/>
      <w:r w:rsidR="003C1922">
        <w:rPr>
          <w:lang w:val="de-DE"/>
        </w:rPr>
        <w:t>, sondern auch für Berufsmusikanten die einmalige Chance dar, ihre Musikstärke auf der großen Bühne vorzuführen.</w:t>
      </w:r>
    </w:p>
    <w:p w14:paraId="13CE98EA" w14:textId="77CD144F" w:rsidR="003C1922" w:rsidRDefault="003C1922" w:rsidP="00C110AE">
      <w:pPr>
        <w:jc w:val="both"/>
        <w:rPr>
          <w:lang w:val="de-DE"/>
        </w:rPr>
      </w:pPr>
    </w:p>
    <w:tbl>
      <w:tblPr>
        <w:tblStyle w:val="a3"/>
        <w:tblW w:w="0" w:type="auto"/>
        <w:tblLook w:val="04A0" w:firstRow="1" w:lastRow="0" w:firstColumn="1" w:lastColumn="0" w:noHBand="0" w:noVBand="1"/>
      </w:tblPr>
      <w:tblGrid>
        <w:gridCol w:w="616"/>
        <w:gridCol w:w="2073"/>
        <w:gridCol w:w="2409"/>
        <w:gridCol w:w="2171"/>
        <w:gridCol w:w="2070"/>
      </w:tblGrid>
      <w:tr w:rsidR="003C1922" w14:paraId="52C91DA6" w14:textId="7CE7376D" w:rsidTr="00187D4E">
        <w:tc>
          <w:tcPr>
            <w:tcW w:w="616" w:type="dxa"/>
          </w:tcPr>
          <w:p w14:paraId="4C2F2179" w14:textId="258FB7A1" w:rsidR="003C1922" w:rsidRDefault="003C1922" w:rsidP="00C110AE">
            <w:pPr>
              <w:jc w:val="both"/>
              <w:rPr>
                <w:lang w:val="de-DE"/>
              </w:rPr>
            </w:pPr>
            <w:r>
              <w:rPr>
                <w:lang w:val="de-DE"/>
              </w:rPr>
              <w:t xml:space="preserve">1. </w:t>
            </w:r>
          </w:p>
        </w:tc>
        <w:tc>
          <w:tcPr>
            <w:tcW w:w="2073" w:type="dxa"/>
            <w:tcBorders>
              <w:top w:val="nil"/>
              <w:bottom w:val="nil"/>
              <w:right w:val="nil"/>
            </w:tcBorders>
          </w:tcPr>
          <w:p w14:paraId="40021979" w14:textId="77777777" w:rsidR="003C1922" w:rsidRDefault="003C1922" w:rsidP="00C110AE">
            <w:pPr>
              <w:jc w:val="both"/>
              <w:rPr>
                <w:lang w:val="de-DE"/>
              </w:rPr>
            </w:pPr>
            <w:r>
              <w:rPr>
                <w:lang w:val="de-DE"/>
              </w:rPr>
              <w:t>1. bewundern</w:t>
            </w:r>
          </w:p>
          <w:p w14:paraId="4723F520" w14:textId="7680A335" w:rsidR="00187D4E" w:rsidRDefault="00187D4E" w:rsidP="00C110AE">
            <w:pPr>
              <w:jc w:val="both"/>
              <w:rPr>
                <w:lang w:val="de-DE"/>
              </w:rPr>
            </w:pPr>
          </w:p>
        </w:tc>
        <w:tc>
          <w:tcPr>
            <w:tcW w:w="2409" w:type="dxa"/>
            <w:tcBorders>
              <w:top w:val="nil"/>
              <w:left w:val="nil"/>
              <w:bottom w:val="nil"/>
              <w:right w:val="nil"/>
            </w:tcBorders>
          </w:tcPr>
          <w:p w14:paraId="497FA21E" w14:textId="52E46AAF" w:rsidR="003C1922" w:rsidRDefault="003C1922" w:rsidP="00C110AE">
            <w:pPr>
              <w:jc w:val="both"/>
              <w:rPr>
                <w:lang w:val="de-DE"/>
              </w:rPr>
            </w:pPr>
            <w:r>
              <w:rPr>
                <w:lang w:val="de-DE"/>
              </w:rPr>
              <w:t>2. genießen</w:t>
            </w:r>
          </w:p>
        </w:tc>
        <w:tc>
          <w:tcPr>
            <w:tcW w:w="2171" w:type="dxa"/>
            <w:tcBorders>
              <w:top w:val="nil"/>
              <w:left w:val="nil"/>
              <w:bottom w:val="nil"/>
              <w:right w:val="nil"/>
            </w:tcBorders>
          </w:tcPr>
          <w:p w14:paraId="407B3C67" w14:textId="2AD88004" w:rsidR="003C1922" w:rsidRDefault="003C1922" w:rsidP="00C110AE">
            <w:pPr>
              <w:jc w:val="both"/>
              <w:rPr>
                <w:lang w:val="de-DE"/>
              </w:rPr>
            </w:pPr>
            <w:r>
              <w:rPr>
                <w:lang w:val="de-DE"/>
              </w:rPr>
              <w:t>3. schaffen</w:t>
            </w:r>
          </w:p>
        </w:tc>
        <w:tc>
          <w:tcPr>
            <w:tcW w:w="2070" w:type="dxa"/>
            <w:tcBorders>
              <w:top w:val="nil"/>
              <w:left w:val="nil"/>
              <w:bottom w:val="nil"/>
              <w:right w:val="nil"/>
            </w:tcBorders>
          </w:tcPr>
          <w:p w14:paraId="4D463F31" w14:textId="26DE72A2" w:rsidR="003C1922" w:rsidRDefault="003C1922" w:rsidP="00C110AE">
            <w:pPr>
              <w:jc w:val="both"/>
              <w:rPr>
                <w:lang w:val="de-DE"/>
              </w:rPr>
            </w:pPr>
            <w:r>
              <w:rPr>
                <w:lang w:val="de-DE"/>
              </w:rPr>
              <w:t>4. haben</w:t>
            </w:r>
          </w:p>
        </w:tc>
      </w:tr>
      <w:tr w:rsidR="003C1922" w14:paraId="0EBA60A2" w14:textId="1AF3188A" w:rsidTr="00187D4E">
        <w:tc>
          <w:tcPr>
            <w:tcW w:w="616" w:type="dxa"/>
          </w:tcPr>
          <w:p w14:paraId="0883482B" w14:textId="006E4739" w:rsidR="003C1922" w:rsidRDefault="003C1922" w:rsidP="00C110AE">
            <w:pPr>
              <w:jc w:val="both"/>
              <w:rPr>
                <w:lang w:val="de-DE"/>
              </w:rPr>
            </w:pPr>
            <w:r>
              <w:rPr>
                <w:lang w:val="de-DE"/>
              </w:rPr>
              <w:t>2.</w:t>
            </w:r>
          </w:p>
        </w:tc>
        <w:tc>
          <w:tcPr>
            <w:tcW w:w="2073" w:type="dxa"/>
            <w:tcBorders>
              <w:top w:val="nil"/>
              <w:bottom w:val="nil"/>
              <w:right w:val="nil"/>
            </w:tcBorders>
          </w:tcPr>
          <w:p w14:paraId="00AFD77B" w14:textId="77777777" w:rsidR="003C1922" w:rsidRDefault="003C1922" w:rsidP="00C110AE">
            <w:pPr>
              <w:jc w:val="both"/>
              <w:rPr>
                <w:lang w:val="de-DE"/>
              </w:rPr>
            </w:pPr>
            <w:r>
              <w:rPr>
                <w:lang w:val="de-DE"/>
              </w:rPr>
              <w:t>1. dabei</w:t>
            </w:r>
          </w:p>
          <w:p w14:paraId="2F744B73" w14:textId="2B97FC1E" w:rsidR="00187D4E" w:rsidRDefault="00187D4E" w:rsidP="00C110AE">
            <w:pPr>
              <w:jc w:val="both"/>
              <w:rPr>
                <w:lang w:val="de-DE"/>
              </w:rPr>
            </w:pPr>
          </w:p>
        </w:tc>
        <w:tc>
          <w:tcPr>
            <w:tcW w:w="2409" w:type="dxa"/>
            <w:tcBorders>
              <w:top w:val="nil"/>
              <w:left w:val="nil"/>
              <w:bottom w:val="nil"/>
              <w:right w:val="nil"/>
            </w:tcBorders>
          </w:tcPr>
          <w:p w14:paraId="1B7F4C9A" w14:textId="7987ECCC" w:rsidR="003C1922" w:rsidRDefault="003C1922" w:rsidP="00C110AE">
            <w:pPr>
              <w:jc w:val="both"/>
              <w:rPr>
                <w:lang w:val="de-DE"/>
              </w:rPr>
            </w:pPr>
            <w:r>
              <w:rPr>
                <w:lang w:val="de-DE"/>
              </w:rPr>
              <w:t>2. dafür</w:t>
            </w:r>
          </w:p>
        </w:tc>
        <w:tc>
          <w:tcPr>
            <w:tcW w:w="2171" w:type="dxa"/>
            <w:tcBorders>
              <w:top w:val="nil"/>
              <w:left w:val="nil"/>
              <w:bottom w:val="nil"/>
              <w:right w:val="nil"/>
            </w:tcBorders>
          </w:tcPr>
          <w:p w14:paraId="7DAA70E8" w14:textId="5D458C58" w:rsidR="003C1922" w:rsidRDefault="003C1922" w:rsidP="00C110AE">
            <w:pPr>
              <w:jc w:val="both"/>
              <w:rPr>
                <w:lang w:val="de-DE"/>
              </w:rPr>
            </w:pPr>
            <w:r>
              <w:rPr>
                <w:lang w:val="de-DE"/>
              </w:rPr>
              <w:t>3. damit</w:t>
            </w:r>
          </w:p>
        </w:tc>
        <w:tc>
          <w:tcPr>
            <w:tcW w:w="2070" w:type="dxa"/>
            <w:tcBorders>
              <w:top w:val="nil"/>
              <w:left w:val="nil"/>
              <w:bottom w:val="nil"/>
              <w:right w:val="nil"/>
            </w:tcBorders>
          </w:tcPr>
          <w:p w14:paraId="7B012286" w14:textId="2356B0D1" w:rsidR="003C1922" w:rsidRDefault="003C1922" w:rsidP="00C110AE">
            <w:pPr>
              <w:jc w:val="both"/>
              <w:rPr>
                <w:lang w:val="de-DE"/>
              </w:rPr>
            </w:pPr>
            <w:r>
              <w:rPr>
                <w:lang w:val="de-DE"/>
              </w:rPr>
              <w:t>4. darüber</w:t>
            </w:r>
          </w:p>
        </w:tc>
      </w:tr>
      <w:tr w:rsidR="003C1922" w14:paraId="31334855" w14:textId="759657F3" w:rsidTr="00187D4E">
        <w:tc>
          <w:tcPr>
            <w:tcW w:w="616" w:type="dxa"/>
          </w:tcPr>
          <w:p w14:paraId="1F19CD24" w14:textId="538FDB48" w:rsidR="003C1922" w:rsidRDefault="003C1922" w:rsidP="00C110AE">
            <w:pPr>
              <w:jc w:val="both"/>
              <w:rPr>
                <w:lang w:val="de-DE"/>
              </w:rPr>
            </w:pPr>
            <w:r>
              <w:rPr>
                <w:lang w:val="de-DE"/>
              </w:rPr>
              <w:t>3.</w:t>
            </w:r>
          </w:p>
        </w:tc>
        <w:tc>
          <w:tcPr>
            <w:tcW w:w="2073" w:type="dxa"/>
            <w:tcBorders>
              <w:top w:val="nil"/>
              <w:bottom w:val="nil"/>
              <w:right w:val="nil"/>
            </w:tcBorders>
          </w:tcPr>
          <w:p w14:paraId="5722779F" w14:textId="77777777" w:rsidR="003C1922" w:rsidRDefault="003C1922" w:rsidP="00C110AE">
            <w:pPr>
              <w:jc w:val="both"/>
              <w:rPr>
                <w:lang w:val="de-DE"/>
              </w:rPr>
            </w:pPr>
            <w:r>
              <w:rPr>
                <w:lang w:val="de-DE"/>
              </w:rPr>
              <w:t>1. verzichten</w:t>
            </w:r>
          </w:p>
          <w:p w14:paraId="3BDFB0F3" w14:textId="6053F2F0" w:rsidR="00187D4E" w:rsidRDefault="00187D4E" w:rsidP="00C110AE">
            <w:pPr>
              <w:jc w:val="both"/>
              <w:rPr>
                <w:lang w:val="de-DE"/>
              </w:rPr>
            </w:pPr>
          </w:p>
        </w:tc>
        <w:tc>
          <w:tcPr>
            <w:tcW w:w="2409" w:type="dxa"/>
            <w:tcBorders>
              <w:top w:val="nil"/>
              <w:left w:val="nil"/>
              <w:bottom w:val="nil"/>
              <w:right w:val="nil"/>
            </w:tcBorders>
          </w:tcPr>
          <w:p w14:paraId="0F943013" w14:textId="44EB30D4" w:rsidR="003C1922" w:rsidRDefault="00187D4E" w:rsidP="00C110AE">
            <w:pPr>
              <w:jc w:val="both"/>
              <w:rPr>
                <w:lang w:val="de-DE"/>
              </w:rPr>
            </w:pPr>
            <w:r>
              <w:rPr>
                <w:lang w:val="de-DE"/>
              </w:rPr>
              <w:t>2. entsagen</w:t>
            </w:r>
          </w:p>
        </w:tc>
        <w:tc>
          <w:tcPr>
            <w:tcW w:w="2171" w:type="dxa"/>
            <w:tcBorders>
              <w:top w:val="nil"/>
              <w:left w:val="nil"/>
              <w:bottom w:val="nil"/>
              <w:right w:val="nil"/>
            </w:tcBorders>
          </w:tcPr>
          <w:p w14:paraId="4304FB8E" w14:textId="6F31FD66" w:rsidR="003C1922" w:rsidRDefault="00187D4E" w:rsidP="00C110AE">
            <w:pPr>
              <w:jc w:val="both"/>
              <w:rPr>
                <w:lang w:val="de-DE"/>
              </w:rPr>
            </w:pPr>
            <w:r>
              <w:rPr>
                <w:lang w:val="de-DE"/>
              </w:rPr>
              <w:t>3. ablehnen</w:t>
            </w:r>
          </w:p>
        </w:tc>
        <w:tc>
          <w:tcPr>
            <w:tcW w:w="2070" w:type="dxa"/>
            <w:tcBorders>
              <w:top w:val="nil"/>
              <w:left w:val="nil"/>
              <w:bottom w:val="nil"/>
              <w:right w:val="nil"/>
            </w:tcBorders>
          </w:tcPr>
          <w:p w14:paraId="23B90D6D" w14:textId="5401D373" w:rsidR="003C1922" w:rsidRDefault="00187D4E" w:rsidP="00C110AE">
            <w:pPr>
              <w:jc w:val="both"/>
              <w:rPr>
                <w:lang w:val="de-DE"/>
              </w:rPr>
            </w:pPr>
            <w:r>
              <w:rPr>
                <w:lang w:val="de-DE"/>
              </w:rPr>
              <w:t>4. absagen</w:t>
            </w:r>
          </w:p>
        </w:tc>
      </w:tr>
      <w:tr w:rsidR="003C1922" w14:paraId="64DF3C04" w14:textId="0D44C3BA" w:rsidTr="00187D4E">
        <w:tc>
          <w:tcPr>
            <w:tcW w:w="616" w:type="dxa"/>
          </w:tcPr>
          <w:p w14:paraId="176AC53D" w14:textId="2A2307D8" w:rsidR="003C1922" w:rsidRDefault="003C1922" w:rsidP="00C110AE">
            <w:pPr>
              <w:jc w:val="both"/>
              <w:rPr>
                <w:lang w:val="de-DE"/>
              </w:rPr>
            </w:pPr>
            <w:r>
              <w:rPr>
                <w:lang w:val="de-DE"/>
              </w:rPr>
              <w:t>4.</w:t>
            </w:r>
          </w:p>
        </w:tc>
        <w:tc>
          <w:tcPr>
            <w:tcW w:w="2073" w:type="dxa"/>
            <w:tcBorders>
              <w:top w:val="nil"/>
              <w:bottom w:val="nil"/>
              <w:right w:val="nil"/>
            </w:tcBorders>
          </w:tcPr>
          <w:p w14:paraId="7B9A5296" w14:textId="77777777" w:rsidR="003C1922" w:rsidRDefault="00187D4E" w:rsidP="00C110AE">
            <w:pPr>
              <w:jc w:val="both"/>
              <w:rPr>
                <w:lang w:val="de-DE"/>
              </w:rPr>
            </w:pPr>
            <w:r>
              <w:rPr>
                <w:lang w:val="de-DE"/>
              </w:rPr>
              <w:t>1. Trostlosigkeiten</w:t>
            </w:r>
          </w:p>
          <w:p w14:paraId="761D7F43" w14:textId="694AF4B2" w:rsidR="00187D4E" w:rsidRDefault="00187D4E" w:rsidP="00C110AE">
            <w:pPr>
              <w:jc w:val="both"/>
              <w:rPr>
                <w:lang w:val="de-DE"/>
              </w:rPr>
            </w:pPr>
          </w:p>
        </w:tc>
        <w:tc>
          <w:tcPr>
            <w:tcW w:w="2409" w:type="dxa"/>
            <w:tcBorders>
              <w:top w:val="nil"/>
              <w:left w:val="nil"/>
              <w:bottom w:val="nil"/>
              <w:right w:val="nil"/>
            </w:tcBorders>
          </w:tcPr>
          <w:p w14:paraId="64A81FD4" w14:textId="4F32DCA7" w:rsidR="003C1922" w:rsidRDefault="00187D4E" w:rsidP="00C110AE">
            <w:pPr>
              <w:jc w:val="both"/>
              <w:rPr>
                <w:lang w:val="de-DE"/>
              </w:rPr>
            </w:pPr>
            <w:r>
              <w:rPr>
                <w:lang w:val="de-DE"/>
              </w:rPr>
              <w:t>2. Schattenseiten</w:t>
            </w:r>
          </w:p>
        </w:tc>
        <w:tc>
          <w:tcPr>
            <w:tcW w:w="2171" w:type="dxa"/>
            <w:tcBorders>
              <w:top w:val="nil"/>
              <w:left w:val="nil"/>
              <w:bottom w:val="nil"/>
              <w:right w:val="nil"/>
            </w:tcBorders>
          </w:tcPr>
          <w:p w14:paraId="20D9F6D6" w14:textId="677C5A35" w:rsidR="003C1922" w:rsidRDefault="00187D4E" w:rsidP="00C110AE">
            <w:pPr>
              <w:jc w:val="both"/>
              <w:rPr>
                <w:lang w:val="de-DE"/>
              </w:rPr>
            </w:pPr>
            <w:r>
              <w:rPr>
                <w:lang w:val="de-DE"/>
              </w:rPr>
              <w:t>3. Nutzen</w:t>
            </w:r>
          </w:p>
        </w:tc>
        <w:tc>
          <w:tcPr>
            <w:tcW w:w="2070" w:type="dxa"/>
            <w:tcBorders>
              <w:top w:val="nil"/>
              <w:left w:val="nil"/>
              <w:bottom w:val="nil"/>
              <w:right w:val="nil"/>
            </w:tcBorders>
          </w:tcPr>
          <w:p w14:paraId="221561BB" w14:textId="7F2906E0" w:rsidR="003C1922" w:rsidRDefault="00187D4E" w:rsidP="00C110AE">
            <w:pPr>
              <w:jc w:val="both"/>
              <w:rPr>
                <w:lang w:val="de-DE"/>
              </w:rPr>
            </w:pPr>
            <w:r>
              <w:rPr>
                <w:lang w:val="de-DE"/>
              </w:rPr>
              <w:t>4. Sorgen</w:t>
            </w:r>
          </w:p>
        </w:tc>
      </w:tr>
      <w:tr w:rsidR="003C1922" w14:paraId="621531E1" w14:textId="29530E63" w:rsidTr="00187D4E">
        <w:tc>
          <w:tcPr>
            <w:tcW w:w="616" w:type="dxa"/>
          </w:tcPr>
          <w:p w14:paraId="630E6235" w14:textId="597656E8" w:rsidR="003C1922" w:rsidRDefault="003C1922" w:rsidP="00C110AE">
            <w:pPr>
              <w:jc w:val="both"/>
              <w:rPr>
                <w:lang w:val="de-DE"/>
              </w:rPr>
            </w:pPr>
            <w:r>
              <w:rPr>
                <w:lang w:val="de-DE"/>
              </w:rPr>
              <w:t>5.</w:t>
            </w:r>
          </w:p>
        </w:tc>
        <w:tc>
          <w:tcPr>
            <w:tcW w:w="2073" w:type="dxa"/>
            <w:tcBorders>
              <w:top w:val="nil"/>
              <w:bottom w:val="nil"/>
              <w:right w:val="nil"/>
            </w:tcBorders>
          </w:tcPr>
          <w:p w14:paraId="63A774BD" w14:textId="77777777" w:rsidR="003C1922" w:rsidRDefault="00187D4E" w:rsidP="00C110AE">
            <w:pPr>
              <w:jc w:val="both"/>
              <w:rPr>
                <w:lang w:val="de-DE"/>
              </w:rPr>
            </w:pPr>
            <w:r>
              <w:rPr>
                <w:lang w:val="de-DE"/>
              </w:rPr>
              <w:t>1. außer</w:t>
            </w:r>
          </w:p>
          <w:p w14:paraId="39DA75A7" w14:textId="6A5F4358" w:rsidR="00187D4E" w:rsidRDefault="00187D4E" w:rsidP="00C110AE">
            <w:pPr>
              <w:jc w:val="both"/>
              <w:rPr>
                <w:lang w:val="de-DE"/>
              </w:rPr>
            </w:pPr>
          </w:p>
        </w:tc>
        <w:tc>
          <w:tcPr>
            <w:tcW w:w="2409" w:type="dxa"/>
            <w:tcBorders>
              <w:top w:val="nil"/>
              <w:left w:val="nil"/>
              <w:bottom w:val="nil"/>
              <w:right w:val="nil"/>
            </w:tcBorders>
          </w:tcPr>
          <w:p w14:paraId="0CE05ED0" w14:textId="5D4F5EC6" w:rsidR="003C1922" w:rsidRDefault="00187D4E" w:rsidP="00C110AE">
            <w:pPr>
              <w:jc w:val="both"/>
              <w:rPr>
                <w:lang w:val="de-DE"/>
              </w:rPr>
            </w:pPr>
            <w:r>
              <w:rPr>
                <w:lang w:val="de-DE"/>
              </w:rPr>
              <w:lastRenderedPageBreak/>
              <w:t>2. von</w:t>
            </w:r>
          </w:p>
        </w:tc>
        <w:tc>
          <w:tcPr>
            <w:tcW w:w="2171" w:type="dxa"/>
            <w:tcBorders>
              <w:top w:val="nil"/>
              <w:left w:val="nil"/>
              <w:bottom w:val="nil"/>
              <w:right w:val="nil"/>
            </w:tcBorders>
          </w:tcPr>
          <w:p w14:paraId="16A20E8F" w14:textId="75172BBA" w:rsidR="003C1922" w:rsidRDefault="00187D4E" w:rsidP="00C110AE">
            <w:pPr>
              <w:jc w:val="both"/>
              <w:rPr>
                <w:lang w:val="de-DE"/>
              </w:rPr>
            </w:pPr>
            <w:r>
              <w:rPr>
                <w:lang w:val="de-DE"/>
              </w:rPr>
              <w:t>3. mit</w:t>
            </w:r>
          </w:p>
        </w:tc>
        <w:tc>
          <w:tcPr>
            <w:tcW w:w="2070" w:type="dxa"/>
            <w:tcBorders>
              <w:top w:val="nil"/>
              <w:left w:val="nil"/>
              <w:bottom w:val="nil"/>
              <w:right w:val="nil"/>
            </w:tcBorders>
          </w:tcPr>
          <w:p w14:paraId="725BC26E" w14:textId="2998F103" w:rsidR="003C1922" w:rsidRDefault="00187D4E" w:rsidP="00C110AE">
            <w:pPr>
              <w:jc w:val="both"/>
              <w:rPr>
                <w:lang w:val="de-DE"/>
              </w:rPr>
            </w:pPr>
            <w:r>
              <w:rPr>
                <w:lang w:val="de-DE"/>
              </w:rPr>
              <w:t>4. zu</w:t>
            </w:r>
          </w:p>
        </w:tc>
      </w:tr>
      <w:tr w:rsidR="003C1922" w14:paraId="2B3AF9D7" w14:textId="453EE754" w:rsidTr="00187D4E">
        <w:tc>
          <w:tcPr>
            <w:tcW w:w="616" w:type="dxa"/>
          </w:tcPr>
          <w:p w14:paraId="62276BD6" w14:textId="5552BF3D" w:rsidR="003C1922" w:rsidRDefault="003C1922" w:rsidP="00C110AE">
            <w:pPr>
              <w:jc w:val="both"/>
              <w:rPr>
                <w:lang w:val="de-DE"/>
              </w:rPr>
            </w:pPr>
            <w:r>
              <w:rPr>
                <w:lang w:val="de-DE"/>
              </w:rPr>
              <w:t>6.</w:t>
            </w:r>
          </w:p>
        </w:tc>
        <w:tc>
          <w:tcPr>
            <w:tcW w:w="2073" w:type="dxa"/>
            <w:tcBorders>
              <w:top w:val="nil"/>
              <w:bottom w:val="nil"/>
              <w:right w:val="nil"/>
            </w:tcBorders>
          </w:tcPr>
          <w:p w14:paraId="01536952" w14:textId="77777777" w:rsidR="003C1922" w:rsidRDefault="00187D4E" w:rsidP="00C110AE">
            <w:pPr>
              <w:jc w:val="both"/>
              <w:rPr>
                <w:lang w:val="de-DE"/>
              </w:rPr>
            </w:pPr>
            <w:r>
              <w:rPr>
                <w:lang w:val="de-DE"/>
              </w:rPr>
              <w:t>1. angeboten</w:t>
            </w:r>
          </w:p>
          <w:p w14:paraId="1D60EE8D" w14:textId="2A365479" w:rsidR="00187D4E" w:rsidRDefault="00187D4E" w:rsidP="00C110AE">
            <w:pPr>
              <w:jc w:val="both"/>
              <w:rPr>
                <w:lang w:val="de-DE"/>
              </w:rPr>
            </w:pPr>
          </w:p>
        </w:tc>
        <w:tc>
          <w:tcPr>
            <w:tcW w:w="2409" w:type="dxa"/>
            <w:tcBorders>
              <w:top w:val="nil"/>
              <w:left w:val="nil"/>
              <w:bottom w:val="nil"/>
              <w:right w:val="nil"/>
            </w:tcBorders>
          </w:tcPr>
          <w:p w14:paraId="2AAC49BA" w14:textId="1AC34569" w:rsidR="003C1922" w:rsidRDefault="00187D4E" w:rsidP="00C110AE">
            <w:pPr>
              <w:jc w:val="both"/>
              <w:rPr>
                <w:lang w:val="de-DE"/>
              </w:rPr>
            </w:pPr>
            <w:r>
              <w:rPr>
                <w:lang w:val="de-DE"/>
              </w:rPr>
              <w:t>2. gekauft</w:t>
            </w:r>
          </w:p>
        </w:tc>
        <w:tc>
          <w:tcPr>
            <w:tcW w:w="2171" w:type="dxa"/>
            <w:tcBorders>
              <w:top w:val="nil"/>
              <w:left w:val="nil"/>
              <w:bottom w:val="nil"/>
              <w:right w:val="nil"/>
            </w:tcBorders>
          </w:tcPr>
          <w:p w14:paraId="2E952862" w14:textId="3C38192A" w:rsidR="003C1922" w:rsidRDefault="00187D4E" w:rsidP="00C110AE">
            <w:pPr>
              <w:jc w:val="both"/>
              <w:rPr>
                <w:lang w:val="de-DE"/>
              </w:rPr>
            </w:pPr>
            <w:r>
              <w:rPr>
                <w:lang w:val="de-DE"/>
              </w:rPr>
              <w:t>3. mitgebracht</w:t>
            </w:r>
          </w:p>
        </w:tc>
        <w:tc>
          <w:tcPr>
            <w:tcW w:w="2070" w:type="dxa"/>
            <w:tcBorders>
              <w:top w:val="nil"/>
              <w:left w:val="nil"/>
              <w:bottom w:val="nil"/>
              <w:right w:val="nil"/>
            </w:tcBorders>
          </w:tcPr>
          <w:p w14:paraId="193D549D" w14:textId="73EF28EF" w:rsidR="003C1922" w:rsidRDefault="00187D4E" w:rsidP="00C110AE">
            <w:pPr>
              <w:jc w:val="both"/>
              <w:rPr>
                <w:lang w:val="de-DE"/>
              </w:rPr>
            </w:pPr>
            <w:r>
              <w:rPr>
                <w:lang w:val="de-DE"/>
              </w:rPr>
              <w:t>4. verkauft</w:t>
            </w:r>
          </w:p>
        </w:tc>
      </w:tr>
      <w:tr w:rsidR="003C1922" w14:paraId="39D3C317" w14:textId="60E3CF5E" w:rsidTr="00187D4E">
        <w:tc>
          <w:tcPr>
            <w:tcW w:w="616" w:type="dxa"/>
          </w:tcPr>
          <w:p w14:paraId="108F7677" w14:textId="4DAD382B" w:rsidR="003C1922" w:rsidRDefault="003C1922" w:rsidP="00C110AE">
            <w:pPr>
              <w:jc w:val="both"/>
              <w:rPr>
                <w:lang w:val="de-DE"/>
              </w:rPr>
            </w:pPr>
            <w:r>
              <w:rPr>
                <w:lang w:val="de-DE"/>
              </w:rPr>
              <w:t>7.</w:t>
            </w:r>
          </w:p>
        </w:tc>
        <w:tc>
          <w:tcPr>
            <w:tcW w:w="2073" w:type="dxa"/>
            <w:tcBorders>
              <w:top w:val="nil"/>
              <w:bottom w:val="nil"/>
              <w:right w:val="nil"/>
            </w:tcBorders>
          </w:tcPr>
          <w:p w14:paraId="206D68DA" w14:textId="77777777" w:rsidR="003C1922" w:rsidRDefault="00187D4E" w:rsidP="00C110AE">
            <w:pPr>
              <w:jc w:val="both"/>
              <w:rPr>
                <w:lang w:val="de-DE"/>
              </w:rPr>
            </w:pPr>
            <w:r>
              <w:rPr>
                <w:lang w:val="de-DE"/>
              </w:rPr>
              <w:t>1. Aufführungen</w:t>
            </w:r>
          </w:p>
          <w:p w14:paraId="6AC06009" w14:textId="77FC2D93" w:rsidR="00187D4E" w:rsidRDefault="00187D4E" w:rsidP="00C110AE">
            <w:pPr>
              <w:jc w:val="both"/>
              <w:rPr>
                <w:lang w:val="de-DE"/>
              </w:rPr>
            </w:pPr>
          </w:p>
        </w:tc>
        <w:tc>
          <w:tcPr>
            <w:tcW w:w="2409" w:type="dxa"/>
            <w:tcBorders>
              <w:top w:val="nil"/>
              <w:left w:val="nil"/>
              <w:bottom w:val="nil"/>
              <w:right w:val="nil"/>
            </w:tcBorders>
          </w:tcPr>
          <w:p w14:paraId="71312AEF" w14:textId="6870747A" w:rsidR="003C1922" w:rsidRDefault="00187D4E" w:rsidP="00C110AE">
            <w:pPr>
              <w:jc w:val="both"/>
              <w:rPr>
                <w:lang w:val="de-DE"/>
              </w:rPr>
            </w:pPr>
            <w:r>
              <w:rPr>
                <w:lang w:val="de-DE"/>
              </w:rPr>
              <w:t>2. Konzert</w:t>
            </w:r>
          </w:p>
        </w:tc>
        <w:tc>
          <w:tcPr>
            <w:tcW w:w="2171" w:type="dxa"/>
            <w:tcBorders>
              <w:top w:val="nil"/>
              <w:left w:val="nil"/>
              <w:bottom w:val="nil"/>
              <w:right w:val="nil"/>
            </w:tcBorders>
          </w:tcPr>
          <w:p w14:paraId="064901B9" w14:textId="4E8DBB9F" w:rsidR="003C1922" w:rsidRDefault="00187D4E" w:rsidP="00C110AE">
            <w:pPr>
              <w:jc w:val="both"/>
              <w:rPr>
                <w:lang w:val="de-DE"/>
              </w:rPr>
            </w:pPr>
            <w:r>
              <w:rPr>
                <w:lang w:val="de-DE"/>
              </w:rPr>
              <w:t>3. Veranstaltung</w:t>
            </w:r>
          </w:p>
        </w:tc>
        <w:tc>
          <w:tcPr>
            <w:tcW w:w="2070" w:type="dxa"/>
            <w:tcBorders>
              <w:top w:val="nil"/>
              <w:left w:val="nil"/>
              <w:bottom w:val="nil"/>
              <w:right w:val="nil"/>
            </w:tcBorders>
          </w:tcPr>
          <w:p w14:paraId="1E973C2A" w14:textId="7DE93419" w:rsidR="003C1922" w:rsidRDefault="00187D4E" w:rsidP="00C110AE">
            <w:pPr>
              <w:jc w:val="both"/>
              <w:rPr>
                <w:lang w:val="de-DE"/>
              </w:rPr>
            </w:pPr>
            <w:r>
              <w:rPr>
                <w:lang w:val="de-DE"/>
              </w:rPr>
              <w:t>4. Festival</w:t>
            </w:r>
          </w:p>
        </w:tc>
      </w:tr>
    </w:tbl>
    <w:p w14:paraId="11910999" w14:textId="205C295F" w:rsidR="003C1922" w:rsidRDefault="003C1922" w:rsidP="00C110AE">
      <w:pPr>
        <w:jc w:val="both"/>
        <w:rPr>
          <w:lang w:val="de-DE"/>
        </w:rPr>
      </w:pPr>
    </w:p>
    <w:tbl>
      <w:tblPr>
        <w:tblStyle w:val="a3"/>
        <w:tblW w:w="0" w:type="auto"/>
        <w:tblLook w:val="04A0" w:firstRow="1" w:lastRow="0" w:firstColumn="1" w:lastColumn="0" w:noHBand="0" w:noVBand="1"/>
      </w:tblPr>
      <w:tblGrid>
        <w:gridCol w:w="1334"/>
        <w:gridCol w:w="1334"/>
        <w:gridCol w:w="1334"/>
        <w:gridCol w:w="1334"/>
        <w:gridCol w:w="1334"/>
        <w:gridCol w:w="1334"/>
        <w:gridCol w:w="1335"/>
      </w:tblGrid>
      <w:tr w:rsidR="00187D4E" w14:paraId="6B0AAA10" w14:textId="77777777" w:rsidTr="00187D4E">
        <w:tc>
          <w:tcPr>
            <w:tcW w:w="1334" w:type="dxa"/>
          </w:tcPr>
          <w:p w14:paraId="336017C7" w14:textId="2D485A42" w:rsidR="00187D4E" w:rsidRPr="00187D4E" w:rsidRDefault="00187D4E" w:rsidP="00187D4E">
            <w:pPr>
              <w:jc w:val="center"/>
              <w:rPr>
                <w:b/>
                <w:bCs/>
                <w:lang w:val="de-DE"/>
              </w:rPr>
            </w:pPr>
            <w:r>
              <w:rPr>
                <w:b/>
                <w:bCs/>
                <w:lang w:val="de-DE"/>
              </w:rPr>
              <w:t>1.</w:t>
            </w:r>
          </w:p>
        </w:tc>
        <w:tc>
          <w:tcPr>
            <w:tcW w:w="1334" w:type="dxa"/>
          </w:tcPr>
          <w:p w14:paraId="087CEF9C" w14:textId="6C4E09AE" w:rsidR="00187D4E" w:rsidRPr="00187D4E" w:rsidRDefault="00187D4E" w:rsidP="00187D4E">
            <w:pPr>
              <w:jc w:val="center"/>
              <w:rPr>
                <w:b/>
                <w:bCs/>
                <w:lang w:val="de-DE"/>
              </w:rPr>
            </w:pPr>
            <w:r>
              <w:rPr>
                <w:b/>
                <w:bCs/>
                <w:lang w:val="de-DE"/>
              </w:rPr>
              <w:t>2.</w:t>
            </w:r>
          </w:p>
        </w:tc>
        <w:tc>
          <w:tcPr>
            <w:tcW w:w="1334" w:type="dxa"/>
          </w:tcPr>
          <w:p w14:paraId="3C00DDA2" w14:textId="57D18D3B" w:rsidR="00187D4E" w:rsidRPr="00187D4E" w:rsidRDefault="00187D4E" w:rsidP="00187D4E">
            <w:pPr>
              <w:jc w:val="center"/>
              <w:rPr>
                <w:b/>
                <w:bCs/>
                <w:lang w:val="de-DE"/>
              </w:rPr>
            </w:pPr>
            <w:r>
              <w:rPr>
                <w:b/>
                <w:bCs/>
                <w:lang w:val="de-DE"/>
              </w:rPr>
              <w:t>3.</w:t>
            </w:r>
          </w:p>
        </w:tc>
        <w:tc>
          <w:tcPr>
            <w:tcW w:w="1334" w:type="dxa"/>
          </w:tcPr>
          <w:p w14:paraId="08435EE8" w14:textId="0563B6AB" w:rsidR="00187D4E" w:rsidRPr="00187D4E" w:rsidRDefault="00187D4E" w:rsidP="00187D4E">
            <w:pPr>
              <w:jc w:val="center"/>
              <w:rPr>
                <w:b/>
                <w:bCs/>
                <w:lang w:val="de-DE"/>
              </w:rPr>
            </w:pPr>
            <w:r>
              <w:rPr>
                <w:b/>
                <w:bCs/>
                <w:lang w:val="de-DE"/>
              </w:rPr>
              <w:t>4.</w:t>
            </w:r>
          </w:p>
        </w:tc>
        <w:tc>
          <w:tcPr>
            <w:tcW w:w="1334" w:type="dxa"/>
          </w:tcPr>
          <w:p w14:paraId="1B9C8F99" w14:textId="48C80640" w:rsidR="00187D4E" w:rsidRPr="00187D4E" w:rsidRDefault="00187D4E" w:rsidP="00187D4E">
            <w:pPr>
              <w:jc w:val="center"/>
              <w:rPr>
                <w:b/>
                <w:bCs/>
                <w:lang w:val="de-DE"/>
              </w:rPr>
            </w:pPr>
            <w:r>
              <w:rPr>
                <w:b/>
                <w:bCs/>
                <w:lang w:val="de-DE"/>
              </w:rPr>
              <w:t>5.</w:t>
            </w:r>
          </w:p>
        </w:tc>
        <w:tc>
          <w:tcPr>
            <w:tcW w:w="1334" w:type="dxa"/>
          </w:tcPr>
          <w:p w14:paraId="603DA597" w14:textId="100E02D6" w:rsidR="00187D4E" w:rsidRPr="00187D4E" w:rsidRDefault="00187D4E" w:rsidP="00187D4E">
            <w:pPr>
              <w:jc w:val="center"/>
              <w:rPr>
                <w:b/>
                <w:bCs/>
                <w:lang w:val="de-DE"/>
              </w:rPr>
            </w:pPr>
            <w:r>
              <w:rPr>
                <w:b/>
                <w:bCs/>
                <w:lang w:val="de-DE"/>
              </w:rPr>
              <w:t>6.</w:t>
            </w:r>
          </w:p>
        </w:tc>
        <w:tc>
          <w:tcPr>
            <w:tcW w:w="1335" w:type="dxa"/>
          </w:tcPr>
          <w:p w14:paraId="380676DC" w14:textId="108BF375" w:rsidR="00187D4E" w:rsidRPr="00187D4E" w:rsidRDefault="00187D4E" w:rsidP="00187D4E">
            <w:pPr>
              <w:jc w:val="center"/>
              <w:rPr>
                <w:b/>
                <w:bCs/>
                <w:lang w:val="de-DE"/>
              </w:rPr>
            </w:pPr>
            <w:r>
              <w:rPr>
                <w:b/>
                <w:bCs/>
                <w:lang w:val="de-DE"/>
              </w:rPr>
              <w:t>7.</w:t>
            </w:r>
          </w:p>
        </w:tc>
      </w:tr>
      <w:tr w:rsidR="00187D4E" w14:paraId="43B1CC79" w14:textId="77777777" w:rsidTr="00187D4E">
        <w:tc>
          <w:tcPr>
            <w:tcW w:w="1334" w:type="dxa"/>
          </w:tcPr>
          <w:p w14:paraId="132B2758" w14:textId="77777777" w:rsidR="00187D4E" w:rsidRDefault="00187D4E" w:rsidP="00C110AE">
            <w:pPr>
              <w:jc w:val="both"/>
              <w:rPr>
                <w:lang w:val="de-DE"/>
              </w:rPr>
            </w:pPr>
          </w:p>
        </w:tc>
        <w:tc>
          <w:tcPr>
            <w:tcW w:w="1334" w:type="dxa"/>
          </w:tcPr>
          <w:p w14:paraId="79911470" w14:textId="77777777" w:rsidR="00187D4E" w:rsidRDefault="00187D4E" w:rsidP="00C110AE">
            <w:pPr>
              <w:jc w:val="both"/>
              <w:rPr>
                <w:lang w:val="de-DE"/>
              </w:rPr>
            </w:pPr>
          </w:p>
        </w:tc>
        <w:tc>
          <w:tcPr>
            <w:tcW w:w="1334" w:type="dxa"/>
          </w:tcPr>
          <w:p w14:paraId="4DC9F2BD" w14:textId="77777777" w:rsidR="00187D4E" w:rsidRDefault="00187D4E" w:rsidP="00C110AE">
            <w:pPr>
              <w:jc w:val="both"/>
              <w:rPr>
                <w:lang w:val="de-DE"/>
              </w:rPr>
            </w:pPr>
          </w:p>
        </w:tc>
        <w:tc>
          <w:tcPr>
            <w:tcW w:w="1334" w:type="dxa"/>
          </w:tcPr>
          <w:p w14:paraId="577225C9" w14:textId="77777777" w:rsidR="00187D4E" w:rsidRDefault="00187D4E" w:rsidP="00C110AE">
            <w:pPr>
              <w:jc w:val="both"/>
              <w:rPr>
                <w:lang w:val="de-DE"/>
              </w:rPr>
            </w:pPr>
          </w:p>
        </w:tc>
        <w:tc>
          <w:tcPr>
            <w:tcW w:w="1334" w:type="dxa"/>
          </w:tcPr>
          <w:p w14:paraId="512063CA" w14:textId="77777777" w:rsidR="00187D4E" w:rsidRDefault="00187D4E" w:rsidP="00C110AE">
            <w:pPr>
              <w:jc w:val="both"/>
              <w:rPr>
                <w:lang w:val="de-DE"/>
              </w:rPr>
            </w:pPr>
          </w:p>
        </w:tc>
        <w:tc>
          <w:tcPr>
            <w:tcW w:w="1334" w:type="dxa"/>
          </w:tcPr>
          <w:p w14:paraId="62A11911" w14:textId="77777777" w:rsidR="00187D4E" w:rsidRDefault="00187D4E" w:rsidP="00C110AE">
            <w:pPr>
              <w:jc w:val="both"/>
              <w:rPr>
                <w:lang w:val="de-DE"/>
              </w:rPr>
            </w:pPr>
          </w:p>
        </w:tc>
        <w:tc>
          <w:tcPr>
            <w:tcW w:w="1335" w:type="dxa"/>
          </w:tcPr>
          <w:p w14:paraId="594B9577" w14:textId="77777777" w:rsidR="00187D4E" w:rsidRDefault="00187D4E" w:rsidP="00C110AE">
            <w:pPr>
              <w:jc w:val="both"/>
              <w:rPr>
                <w:lang w:val="de-DE"/>
              </w:rPr>
            </w:pPr>
          </w:p>
        </w:tc>
      </w:tr>
    </w:tbl>
    <w:p w14:paraId="0AABE181" w14:textId="77777777" w:rsidR="00187D4E" w:rsidRPr="00C110AE" w:rsidRDefault="00187D4E" w:rsidP="00C110AE">
      <w:pPr>
        <w:jc w:val="both"/>
        <w:rPr>
          <w:lang w:val="de-DE"/>
        </w:rPr>
      </w:pPr>
    </w:p>
    <w:sectPr w:rsidR="00187D4E" w:rsidRPr="00C110AE" w:rsidSect="00537F7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E2FB8"/>
    <w:multiLevelType w:val="hybridMultilevel"/>
    <w:tmpl w:val="754EAD26"/>
    <w:lvl w:ilvl="0" w:tplc="002A9E9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5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59"/>
    <w:rsid w:val="00000147"/>
    <w:rsid w:val="00032420"/>
    <w:rsid w:val="000E491D"/>
    <w:rsid w:val="00164490"/>
    <w:rsid w:val="00187D4E"/>
    <w:rsid w:val="001D3B9B"/>
    <w:rsid w:val="003C1922"/>
    <w:rsid w:val="004829A6"/>
    <w:rsid w:val="00537F77"/>
    <w:rsid w:val="006E278C"/>
    <w:rsid w:val="00716A84"/>
    <w:rsid w:val="0079459A"/>
    <w:rsid w:val="008946FF"/>
    <w:rsid w:val="008C7C62"/>
    <w:rsid w:val="009941F6"/>
    <w:rsid w:val="00C110AE"/>
    <w:rsid w:val="00C76F7C"/>
    <w:rsid w:val="00C82876"/>
    <w:rsid w:val="00D83BFD"/>
    <w:rsid w:val="00DA18F0"/>
    <w:rsid w:val="00DA664C"/>
    <w:rsid w:val="00F61D13"/>
    <w:rsid w:val="00FA1859"/>
    <w:rsid w:val="00FD0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AB5EBB"/>
  <w15:chartTrackingRefBased/>
  <w15:docId w15:val="{F7A8CFF8-8427-3242-BD20-150A6CB8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2420"/>
    <w:pPr>
      <w:ind w:left="720"/>
      <w:contextualSpacing/>
    </w:pPr>
  </w:style>
  <w:style w:type="character" w:customStyle="1" w:styleId="apple-converted-space">
    <w:name w:val="apple-converted-space"/>
    <w:basedOn w:val="a0"/>
    <w:rsid w:val="000E491D"/>
  </w:style>
  <w:style w:type="character" w:customStyle="1" w:styleId="mo">
    <w:name w:val="mo"/>
    <w:basedOn w:val="a0"/>
    <w:rsid w:val="000E491D"/>
  </w:style>
  <w:style w:type="character" w:customStyle="1" w:styleId="mjxassistivemathml">
    <w:name w:val="mjx_assistive_mathml"/>
    <w:basedOn w:val="a0"/>
    <w:rsid w:val="000E4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Копейкина</dc:creator>
  <cp:keywords/>
  <dc:description/>
  <cp:lastModifiedBy>Мария Копейкина</cp:lastModifiedBy>
  <cp:revision>1</cp:revision>
  <dcterms:created xsi:type="dcterms:W3CDTF">2022-11-25T09:10:00Z</dcterms:created>
  <dcterms:modified xsi:type="dcterms:W3CDTF">2022-11-25T12:56:00Z</dcterms:modified>
</cp:coreProperties>
</file>