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9B8" w:rsidRPr="00AC19B8" w:rsidRDefault="00AC19B8" w:rsidP="00AC19B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</w:rPr>
        <w:t>Итоговая контрольная работа</w:t>
      </w:r>
    </w:p>
    <w:p w:rsidR="00AC19B8" w:rsidRPr="00AC19B8" w:rsidRDefault="00AC19B8" w:rsidP="00AC19B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</w:rPr>
        <w:t>по РУССКОМУ ЯЗЫКУ в 8 классе</w:t>
      </w:r>
    </w:p>
    <w:p w:rsidR="00AC19B8" w:rsidRPr="00AC19B8" w:rsidRDefault="00AC19B8" w:rsidP="00AC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AC19B8" w:rsidRPr="00AC19B8" w:rsidRDefault="00AC19B8" w:rsidP="00AC19B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  работа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части 1, включающей в себя 12 заданий.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выполнение контрольной работы по русскому языку отводится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45 минут</w:t>
      </w:r>
      <w:r w:rsidRPr="00AC19B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.</w:t>
      </w:r>
      <w:r w:rsidRPr="00AC19B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1 выполняется на основе прочитанного текста. Она состоит из 12 заданий (1– 12).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к заданиям 1–12 записываются в виде слова (словосочетания), числа, последовательности цифр в поле ответа в бланке работы.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записи неверного ответа на задания части 1 зачеркните его и запишите рядом новый.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контрольной работе запрещено пользоваться орфографическим словарём.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можно пользоваться черновиком. Записи в черновике не учитываются при оценивании работы.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Баллы, полученные Вами за все выполненные задания, суммируются. Постарайтесь выполнить как можно больше заданий и набрать как можно больше баллов. 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20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Желаем успеха!</w:t>
      </w:r>
    </w:p>
    <w:p w:rsidR="00AC19B8" w:rsidRPr="00AC19B8" w:rsidRDefault="00AC19B8" w:rsidP="00AC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</w:t>
      </w:r>
      <w:proofErr w:type="gramStart"/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 работа</w:t>
      </w:r>
      <w:proofErr w:type="gramEnd"/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русскому языку 8 класс</w:t>
      </w:r>
    </w:p>
    <w:p w:rsidR="00AC19B8" w:rsidRPr="00AC19B8" w:rsidRDefault="00AC19B8" w:rsidP="00AC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Прочитайте текст 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1)Мне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всего семь лет, когда я познакомился с писателем 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Христианом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Андерсеном.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2)Случилось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 зимний вечер, всего за несколько часов до наступления двадцатого столетия.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3)Веселый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датский сказочник встретил меня на пороге нового века.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4)Он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долго рассматривал меня, прищурив один глаз и посмеиваясь, потом достал из кармана белоснежный душистый платок, встряхнул им, и из платка вдруг выпала большая белая роза.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5)Сразу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 вся комната наполнилась ее серебряным светом и непонятным медленным звоном.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6)Оказалось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это звенят лепестки розы, ударившись о кирпичный пол подвала, где жила тогда наша семья.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7)Случай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Андерсеном был тем явлением, которое старомодные писатели называли «сном наяву».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8)Просто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мне, должно быть, привиделось.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9)В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тот зимний вечер, о котором я рассказываю, у нас в семье украшали ёлку.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10)Меня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взрослые отправили на улицу, чтобы раньше времени не радовался ёлке, а, когда я вернулся, на зимней красавице уже зажигали свечи.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11)Около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ёлки лежала толстая книга – подарок от мамы.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12)Это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сказки 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Христиана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Андерсена.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13)Я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 под елкой и раскрыл книгу.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14)В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ней было много цветных картинок, прикрытых папиросной бумагой.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15)Приходилось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осторожно отдувать эту бумагу, чтобы рассмотреть картинки, липкие от краски.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16)Там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сверкали бенгальским огнем стены снежных дворцов, дикие лебеди летели над морем, в нем отражались розовые облака, оловянные солдатики стояли на часах на одной ноге, сжимая длинные ружья.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17)Я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 читать и зачитался так, что, к огорчению взрослых, почти не обратил внимания на нарядную елку.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18)Прежде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я прочел сказку о стойком оловянном солдатике и маленькой прелестной плясунье, потом – сказку о снежной королеве, где любовь преодолевает все преграды.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19)Удивительная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и, как мне показалось, душистая, подобно дыханию цветов, человеческая доброта исходила от страниц этой книги с золотым обрезом. 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20)Потом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задремал под елкой от усталости и жара свечей и сквозь эту дремоту увидел Андерсена, когда он обронил белую розу.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21)С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 пор мое представление о нем всегда было связано с этим приятным сном.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22)Тогда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еще не знал, конечно, двойного смысла 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андерсеновских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сказок.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23)Я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знал, что в каждой детской сказке заключена еще одна, которую в полной мере могут понять только взрослые.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24)Это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понял гораздо позже.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25)Понял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мне просто повезло, когда в канун трудного и великого двадцатого века мне встретился милый чудак и поэт Андерсен и научил меня вере в победу солнца над мраком и доброго человеческого сердца над злом.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</w:t>
      </w:r>
      <w:proofErr w:type="spellStart"/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К.Г.Паустовскому</w:t>
      </w:r>
      <w:proofErr w:type="spellEnd"/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Ответами к заданиям 1 - 12 являются число, слово (словосочетание), которые следует записать в поле ответа бланка.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каком предложении содержится информация, необходимая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обоснования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ответа на вопрос: «Почему герой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«зачитался» сказками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Андерсена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»?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Около елки лежала толстая книга – подарок от мамы.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proofErr w:type="gram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В</w:t>
      </w:r>
      <w:proofErr w:type="gram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ней было много цветных картинок, прикрытых папиросной бумагой.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Удивительная и, как мне показалось, душистая, подобно дыханию цветов, человеческая доброта исходила от страниц этой книги с золотым обрезом.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Я не знал, что в каждой детской сказке заключена вторая, которую в полной мере могут понять только взрослые.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Укажите предложение, в котором средством выразительности является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сравнение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Случилось это в зимний вечер, всего за несколько часов до наступления двадцатого столетия.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Он долго рассматривал меня, прищурив один глаз и посмеиваясь, потом достал из кармана белоснежный душистый платок, встряхнул им, и из платка вдруг выпала большая белая роза.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Удивительная и, как мне показалось, душистая, подобно дыханию цветов, человеческая доброта исходила от страниц этой книги с золотым обрезом.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Потом я задремал под елкой от усталости и жара свечей и сквозь эту дремоту увидел Андерсена, когда он обронил белую розу.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Из предложений 14–16 выпишите слово, в котором правописание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приставки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определяется её значением </w:t>
      </w:r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"неполнота действия"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предложений 21–23 найдите слова, в которых правописание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определяется правилом: «Одна буква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пишется в суффиксах кратких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страдательных причастий». 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Замените слово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КАРТИНОК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предложении 14 стилистически нейтральным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синонимом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этот синоним.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Замените словосочетание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ЧЕЛОВЕЧЕСКАЯ ДОБРОТА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построенное на основе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согласования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синонимичным словосочетанием со связью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получившееся словосочетание.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грамматическую основу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11.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12–16 найдите предложения с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обособленным определением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номера этих предложений.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приведённых ниже предложениях из прочитанного текста пронумерованы все запятые. Выпишите цифры, обозначающие запятые при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вводном слове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Тогда я еще не </w:t>
      </w:r>
      <w:proofErr w:type="gram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знал,(</w:t>
      </w:r>
      <w:proofErr w:type="gram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1) конечно,(2) двойного смысла </w:t>
      </w:r>
      <w:proofErr w:type="spell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андерсеновских</w:t>
      </w:r>
      <w:proofErr w:type="spell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сказок. Я не </w:t>
      </w:r>
      <w:proofErr w:type="gram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знал,(</w:t>
      </w:r>
      <w:proofErr w:type="gram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3) что в каждой детской сказке заключена вторая,(4) которую в полной мере могут понять только взрослые.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количество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грамматических основ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25.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приведённом ниже предложении из прочитанного текста пронумерованы все запятые. Выпишите цифру, обозначающую запятую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между частями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сложносочинённого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Он долго рассматривал </w:t>
      </w:r>
      <w:proofErr w:type="gram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меня,(</w:t>
      </w:r>
      <w:proofErr w:type="gram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1) прищурив один глаз и посмеиваясь,(2) потом достал из кармана белоснежный душистый платок,(3) встряхнул им,(4) и из платка вдруг выпала большая белая роза.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16–19 найдите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сложное бессоюзное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Напишите номер этого предложения.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Итоговая </w:t>
      </w:r>
      <w:proofErr w:type="gramStart"/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контрольная  работа</w:t>
      </w:r>
      <w:proofErr w:type="gramEnd"/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русскому языку 8 класс</w:t>
      </w:r>
    </w:p>
    <w:p w:rsidR="00AC19B8" w:rsidRPr="00AC19B8" w:rsidRDefault="00AC19B8" w:rsidP="00AC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2</w:t>
      </w:r>
    </w:p>
    <w:p w:rsidR="00AC19B8" w:rsidRPr="00AC19B8" w:rsidRDefault="00AC19B8" w:rsidP="00AC19B8">
      <w:pPr>
        <w:spacing w:after="200" w:line="276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Прочитайте текст </w:t>
      </w:r>
    </w:p>
    <w:p w:rsidR="00AC19B8" w:rsidRPr="00AC19B8" w:rsidRDefault="00AC19B8" w:rsidP="00AC19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1)В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 я никак не мог найти себе занятия.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2)Точнее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в самой школе, а в школьном возрасте.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3)А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занятие хотелось найти.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4)Спортом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никаким не увлёкся.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5)Какое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-то время ходил на хоккей. (6) Моментально научился хорошо кататься на коньках, но играл я плохо.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7)И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бросать шайбу, казалось, могу, и пас отдать могу, но игра не шла.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8)Я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видел, что происходит на площадке, не понимал ситуации, а главное, мне было всегда все равно, выиграем мы или нет.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9)Когда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тренер через какое-то время это понял, то порекомендовал мне прекратить занятия хоккеем, и я не стал больше приходить на тренировки.</w:t>
      </w:r>
    </w:p>
    <w:p w:rsidR="00AC19B8" w:rsidRPr="00AC19B8" w:rsidRDefault="00AC19B8" w:rsidP="00AC19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10)Тогда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пошел в кружок современного 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авиасудомоделирования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11)Там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люди моего возраста творили подлинные чудеса.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12)Их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самолеты летали, подхваченные ветром, корабли плавали.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13)Там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увидел тринадцатилетних, таких же, как я, парней, которые целый год могли конструировать и, не торопясь, изготавливать модель катера или яхты.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14)Быстрых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успехов я там не добился, руки у меня оказались не золотые, в число любимых и перспективных учеников я не попал и ушел.</w:t>
      </w:r>
    </w:p>
    <w:p w:rsidR="00AC19B8" w:rsidRPr="00AC19B8" w:rsidRDefault="00AC19B8" w:rsidP="00AC19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15)В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общем, я искал, искал занятие и в итоге к четырнадцати годам его нашел.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16)Точнее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занятие нашло меня, потому что родители подарили мне на 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тринадцатилетие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фотоаппарат.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17)И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стал ходить в фотокружок при станции юных техников.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18)Мы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ходили с нашим учителем по городу и фотографировали все подряд при разном освещении.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19)«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Запомни, друг, ты не жизнь фотографируешь, – давал уроки мастерства Владимир Лаврентьевич. –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20)Ты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делаешь фотографию.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21)И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нужно, чтобы фотография была живая.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22)Все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ходят по одному и тому же городу, полю или лесу.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23)Все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!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24)И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никто ничего не видит.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25)А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должен увидеть, как тут упал свет, как солнце отразилось в стекле троллейбуса, как заблестели капельки росы на паутине в траве, как улыбается девушка, которая сидит на остановке и чего-то ждет».</w:t>
      </w:r>
    </w:p>
    <w:p w:rsidR="00AC19B8" w:rsidRPr="00AC19B8" w:rsidRDefault="00AC19B8" w:rsidP="00AC19B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26)Через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27)Родители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вполне справедливо пытались ограничить мое рвение, но с этим было трудно справиться. (</w:t>
      </w:r>
      <w:proofErr w:type="gram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28)Я</w:t>
      </w:r>
      <w:proofErr w:type="gram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узнал, что такое творчество, а главное, в творческом процессе я почувствовал серьезное и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взрослое отношение к себе.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Ответами к заданиям 1 - 12 являются число, слово (словосочетание), которые следует записать в поле ответа бланка.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каком(-их) предложении(-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содержится информация, необходимая для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обоснования ответа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вопрос: «Почему герой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увлёкся фотографией?»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(26) Через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(9) Когда тренер через какое-то время это понял, то порекомендовал мне прекратить занятия хоккеем, и я не стал больше заниматься спортом.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(27) Родители вполне справедливо пытались ограничить мое рвение, но с этим было трудно справиться.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(19) «Запомни, друг, ты не жизнь фотографируешь, – давал уроки мастерства Владимир Лаврентьевич. – (20) Ты делаешь фотографию. (21) И нужно, чтобы фотография была живая».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предложение, в котором содержится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эпитет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Через несколько месяцев увлечение фотографией стало для меня настолько важным и поглощающим занятием, что оно вступило в конкуренцию со школой, и школа, где мои успехи и без того, особенно по мнению родителей, были неблестящими, стала проигрывать.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Мы ходили с нашим учителем по городу и фотографировали все подряд при разном освещении.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Тогда я пошел в кружок современного </w:t>
      </w:r>
      <w:proofErr w:type="spellStart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авиасудомоделирования</w:t>
      </w:r>
      <w:proofErr w:type="spellEnd"/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4) </w:t>
      </w:r>
      <w:r w:rsidRPr="00AC19B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Их самолеты летали, подхваченные ветром, корабли плавали.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предложений 4 - 9 выпишите слово, в котором правописание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приставки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обозначает </w:t>
      </w:r>
      <w:r w:rsidRPr="00AC19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"приближение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предложениях 10–12 найдите слово(-а), в котором(-ых) правописание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НН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 правилом: «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НН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пишется в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суффиксах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полных страдательных причастий, образованных от глаголов совершенного и несовершенного вида». Выпишите найденное(-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) слово(-а).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Замените слово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УЧИТЕЛЕМ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предложении 18 стилистически нейтральным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синонимом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этот синоним.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6. 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Замените словосочетание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ТВОРЧЕСКОМ ПРОЦЕССЕ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(предложение 28), построенное на основе </w:t>
      </w:r>
      <w:r w:rsidRPr="00AC1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согласования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синонимичным словосочетанием со связью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Напишите получившееся словосочетание.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Выпишите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грамматическую основу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1.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12–14 найдите предложения с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обособленным обстоятельством.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Напишите номера этих предложений.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приведённых ниже предложениях из прочитанного текста пронумерованы все запятые. Выпишите цифры, обозначающие запятые при </w:t>
      </w:r>
      <w:r w:rsidRPr="00AC19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обращении.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gramStart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Запомни,(</w:t>
      </w:r>
      <w:proofErr w:type="gramEnd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1) друг,(2) ты не жизнь фотографируешь,(3) – давал уроки мастерства Владимир Лаврентьевич. – Ты делаешь фотографию. И </w:t>
      </w:r>
      <w:proofErr w:type="gramStart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нужно,(</w:t>
      </w:r>
      <w:proofErr w:type="gramEnd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4) чтобы фотография была живая.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Укажите количество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грамматических основ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предложении 27.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приведённых ниже предложениях из прочитанного текста пронумерованы все запятые. Выпишите цифру(-ы), обозначающую(-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запятую(-</w:t>
      </w:r>
      <w:proofErr w:type="spellStart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proofErr w:type="spellEnd"/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между частями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сложноподчинённого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 </w:t>
      </w:r>
      <w:proofErr w:type="gramStart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общем,(</w:t>
      </w:r>
      <w:proofErr w:type="gramEnd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1) я искал,(2) искал занятие и в итоге к четырнадцати годам его нашел. </w:t>
      </w:r>
      <w:proofErr w:type="gramStart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Точнее,(</w:t>
      </w:r>
      <w:proofErr w:type="gramEnd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 занятие нашло меня,(4) потому что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родители подарили мне на </w:t>
      </w:r>
      <w:proofErr w:type="spellStart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тринадцатилетие</w:t>
      </w:r>
      <w:proofErr w:type="spellEnd"/>
      <w:r w:rsidRPr="00AC19B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фотоаппарат.</w:t>
      </w: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9B8" w:rsidRPr="00AC19B8" w:rsidRDefault="00AC19B8" w:rsidP="00AC19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12.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предложений 13–16 найдите </w:t>
      </w:r>
      <w:r w:rsidRPr="00AC19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сложное бессоюзное </w:t>
      </w:r>
      <w:r w:rsidRPr="00AC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 Напишите номер этого предложения.</w:t>
      </w:r>
    </w:p>
    <w:p w:rsidR="00AC19B8" w:rsidRPr="00AC19B8" w:rsidRDefault="00AC19B8" w:rsidP="00AC19B8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14CA2" w:rsidRDefault="00814CA2">
      <w:bookmarkStart w:id="0" w:name="_GoBack"/>
      <w:bookmarkEnd w:id="0"/>
    </w:p>
    <w:sectPr w:rsidR="0081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9B8"/>
    <w:rsid w:val="00814CA2"/>
    <w:rsid w:val="00AC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3CA195-C219-4EAA-B2AB-67F98F2DC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8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1773</Words>
  <Characters>10112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1</cp:revision>
  <dcterms:created xsi:type="dcterms:W3CDTF">2019-11-18T08:17:00Z</dcterms:created>
  <dcterms:modified xsi:type="dcterms:W3CDTF">2019-11-18T08:17:00Z</dcterms:modified>
</cp:coreProperties>
</file>